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FB036C">
      <w:pPr>
        <w:spacing w:line="221" w:lineRule="auto"/>
        <w:ind w:left="5822" w:leftChars="0" w:hanging="700" w:firstLineChars="0"/>
        <w:jc w:val="left"/>
        <w:outlineLvl w:val="0"/>
        <w:rPr>
          <w:rFonts w:ascii="黑体" w:hAnsi="黑体" w:eastAsia="黑体" w:cs="黑体"/>
          <w:color w:val="172A88"/>
          <w:sz w:val="28"/>
          <w:szCs w:val="28"/>
        </w:rPr>
      </w:pPr>
      <w:r>
        <w:rPr>
          <w:rFonts w:ascii="黑体" w:hAnsi="黑体" w:eastAsia="黑体" w:cs="黑体"/>
          <w:b/>
          <w:bCs/>
          <w:color w:val="172A88"/>
          <w:spacing w:val="-5"/>
          <w:sz w:val="28"/>
          <w:szCs w:val="28"/>
        </w:rPr>
        <w:t>产品特点</w:t>
      </w:r>
    </w:p>
    <w:p w14:paraId="2B079979">
      <w:pPr>
        <w:pStyle w:val="2"/>
        <w:spacing w:before="17" w:line="265" w:lineRule="exact"/>
        <w:ind w:left="5822" w:leftChars="0" w:hanging="700" w:firstLineChars="0"/>
        <w:jc w:val="left"/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655955</wp:posOffset>
            </wp:positionH>
            <wp:positionV relativeFrom="paragraph">
              <wp:posOffset>113030</wp:posOffset>
            </wp:positionV>
            <wp:extent cx="1779905" cy="1256030"/>
            <wp:effectExtent l="0" t="0" r="10795" b="127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79905" cy="1256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Wingdings" w:hAnsi="Wingdings" w:eastAsia="Wingdings" w:cs="Wingdings"/>
          <w:color w:val="172A88"/>
          <w:spacing w:val="6"/>
          <w:position w:val="1"/>
        </w:rPr>
        <w:t>l</w:t>
      </w:r>
      <w:r>
        <w:rPr>
          <w:rFonts w:ascii="Wingdings" w:hAnsi="Wingdings" w:eastAsia="Wingdings" w:cs="Wingdings"/>
          <w:color w:val="0081CC"/>
          <w:spacing w:val="-80"/>
          <w:position w:val="1"/>
        </w:rPr>
        <w:t xml:space="preserve"> </w:t>
      </w:r>
      <w:r>
        <w:rPr>
          <w:rFonts w:hint="eastAsia" w:ascii="黑体" w:hAnsi="黑体" w:eastAsia="黑体" w:cs="黑体"/>
          <w:spacing w:val="6"/>
          <w:position w:val="1"/>
        </w:rPr>
        <w:t>带主动式 PFC 功率因数校正功能</w:t>
      </w:r>
    </w:p>
    <w:p w14:paraId="509D27C6">
      <w:pPr>
        <w:pStyle w:val="2"/>
        <w:spacing w:before="42" w:line="265" w:lineRule="exact"/>
        <w:ind w:left="5822" w:leftChars="0" w:hanging="700" w:firstLineChars="0"/>
        <w:jc w:val="left"/>
      </w:pPr>
      <w:r>
        <w:rPr>
          <w:rFonts w:ascii="Wingdings" w:hAnsi="Wingdings" w:eastAsia="Wingdings" w:cs="Wingdings"/>
          <w:color w:val="172A88"/>
          <w:spacing w:val="7"/>
          <w:position w:val="2"/>
        </w:rPr>
        <w:t>l</w:t>
      </w:r>
      <w:r>
        <w:rPr>
          <w:rFonts w:ascii="Wingdings" w:hAnsi="Wingdings" w:eastAsia="Wingdings" w:cs="Wingdings"/>
          <w:color w:val="0081CC"/>
          <w:spacing w:val="-64"/>
          <w:position w:val="2"/>
        </w:rPr>
        <w:t xml:space="preserve"> </w:t>
      </w:r>
      <w:r>
        <w:rPr>
          <w:rFonts w:ascii="黑体" w:hAnsi="黑体" w:eastAsia="黑体" w:cs="黑体"/>
          <w:spacing w:val="7"/>
          <w:position w:val="2"/>
        </w:rPr>
        <w:t>交直流两用</w:t>
      </w:r>
      <w:r>
        <w:rPr>
          <w:b/>
          <w:bCs/>
          <w:spacing w:val="7"/>
          <w:position w:val="2"/>
        </w:rPr>
        <w:t>(</w:t>
      </w:r>
      <w:r>
        <w:rPr>
          <w:rFonts w:ascii="黑体" w:hAnsi="黑体" w:eastAsia="黑体" w:cs="黑体"/>
          <w:spacing w:val="7"/>
          <w:position w:val="2"/>
        </w:rPr>
        <w:t>同一端子输入电压</w:t>
      </w:r>
      <w:r>
        <w:rPr>
          <w:b/>
          <w:bCs/>
          <w:spacing w:val="7"/>
          <w:position w:val="2"/>
        </w:rPr>
        <w:t>)</w:t>
      </w:r>
    </w:p>
    <w:p w14:paraId="68AD1F18">
      <w:pPr>
        <w:pStyle w:val="2"/>
        <w:spacing w:before="42" w:line="265" w:lineRule="exact"/>
        <w:ind w:left="5822" w:leftChars="0" w:hanging="700" w:firstLineChars="0"/>
        <w:jc w:val="left"/>
        <w:rPr>
          <w:rFonts w:ascii="宋体" w:hAnsi="宋体" w:eastAsia="宋体" w:cs="宋体"/>
        </w:rPr>
      </w:pPr>
      <w:r>
        <w:rPr>
          <w:rFonts w:ascii="Wingdings" w:hAnsi="Wingdings" w:eastAsia="Wingdings" w:cs="Wingdings"/>
          <w:color w:val="172A88"/>
          <w:spacing w:val="5"/>
          <w:position w:val="1"/>
        </w:rPr>
        <w:t>l</w:t>
      </w:r>
      <w:r>
        <w:rPr>
          <w:rFonts w:ascii="Wingdings" w:hAnsi="Wingdings" w:eastAsia="Wingdings" w:cs="Wingdings"/>
          <w:color w:val="0081CC"/>
          <w:spacing w:val="-65"/>
          <w:position w:val="1"/>
        </w:rPr>
        <w:t xml:space="preserve"> </w:t>
      </w:r>
      <w:r>
        <w:rPr>
          <w:rFonts w:hint="eastAsia" w:ascii="黑体" w:hAnsi="黑体" w:eastAsia="黑体" w:cs="黑体"/>
          <w:spacing w:val="5"/>
          <w:position w:val="1"/>
        </w:rPr>
        <w:t>110-240V 宽电压输入（无需切换）</w:t>
      </w:r>
    </w:p>
    <w:p w14:paraId="0AA73305">
      <w:pPr>
        <w:pStyle w:val="2"/>
        <w:spacing w:before="45" w:line="265" w:lineRule="exact"/>
        <w:ind w:left="5822" w:leftChars="0" w:hanging="700" w:firstLineChars="0"/>
        <w:jc w:val="left"/>
      </w:pPr>
      <w:r>
        <w:rPr>
          <w:rFonts w:ascii="Wingdings" w:hAnsi="Wingdings" w:eastAsia="Wingdings" w:cs="Wingdings"/>
          <w:color w:val="172A88"/>
          <w:spacing w:val="5"/>
          <w:position w:val="1"/>
        </w:rPr>
        <w:t>l</w:t>
      </w:r>
      <w:r>
        <w:rPr>
          <w:rFonts w:ascii="Wingdings" w:hAnsi="Wingdings" w:eastAsia="Wingdings" w:cs="Wingdings"/>
          <w:color w:val="0081CC"/>
          <w:spacing w:val="-74"/>
          <w:position w:val="1"/>
        </w:rPr>
        <w:t xml:space="preserve"> </w:t>
      </w:r>
      <w:r>
        <w:rPr>
          <w:rFonts w:hint="eastAsia" w:ascii="黑体" w:hAnsi="黑体" w:eastAsia="黑体" w:cs="黑体"/>
          <w:spacing w:val="5"/>
          <w:position w:val="1"/>
        </w:rPr>
        <w:t>全电压范围 1000W 额定功率</w:t>
      </w:r>
    </w:p>
    <w:p w14:paraId="22BB1111">
      <w:pPr>
        <w:pStyle w:val="2"/>
        <w:spacing w:before="69" w:line="231" w:lineRule="auto"/>
        <w:ind w:left="5822" w:leftChars="0" w:hanging="700" w:firstLineChars="0"/>
        <w:jc w:val="left"/>
        <w:rPr>
          <w:rFonts w:hint="eastAsia" w:ascii="黑体" w:hAnsi="黑体" w:eastAsia="黑体" w:cs="黑体"/>
          <w:b w:val="0"/>
          <w:bCs w:val="0"/>
        </w:rPr>
      </w:pPr>
      <w:r>
        <w:rPr>
          <w:rFonts w:ascii="Wingdings" w:hAnsi="Wingdings" w:eastAsia="Wingdings" w:cs="Wingdings"/>
          <w:color w:val="172A88"/>
        </w:rPr>
        <w:t>l</w:t>
      </w:r>
      <w:r>
        <w:rPr>
          <w:rFonts w:ascii="Wingdings" w:hAnsi="Wingdings" w:eastAsia="Wingdings" w:cs="Wingdings"/>
          <w:color w:val="0081CC"/>
          <w:spacing w:val="-75"/>
        </w:rPr>
        <w:t xml:space="preserve"> </w:t>
      </w:r>
      <w:r>
        <w:rPr>
          <w:rFonts w:hint="eastAsia" w:ascii="黑体" w:hAnsi="黑体" w:eastAsia="黑体" w:cs="黑体"/>
          <w:b w:val="0"/>
          <w:bCs w:val="0"/>
        </w:rPr>
        <w:t>恒压恒流特性</w:t>
      </w:r>
    </w:p>
    <w:p w14:paraId="57EEEC4F">
      <w:pPr>
        <w:pStyle w:val="2"/>
        <w:spacing w:before="60" w:line="269" w:lineRule="exact"/>
        <w:ind w:left="5822" w:leftChars="0" w:hanging="700" w:firstLineChars="0"/>
        <w:jc w:val="left"/>
        <w:rPr>
          <w:rFonts w:ascii="黑体" w:hAnsi="黑体" w:eastAsia="黑体" w:cs="黑体"/>
        </w:rPr>
      </w:pPr>
      <w:r>
        <w:rPr>
          <w:rFonts w:ascii="Wingdings" w:hAnsi="Wingdings" w:eastAsia="Wingdings" w:cs="Wingdings"/>
          <w:color w:val="172A88"/>
          <w:spacing w:val="4"/>
          <w:position w:val="1"/>
        </w:rPr>
        <w:t>l</w:t>
      </w:r>
      <w:r>
        <w:rPr>
          <w:rFonts w:ascii="Wingdings" w:hAnsi="Wingdings" w:eastAsia="Wingdings" w:cs="Wingdings"/>
          <w:color w:val="0081CC"/>
          <w:spacing w:val="-81"/>
          <w:position w:val="1"/>
        </w:rPr>
        <w:t xml:space="preserve"> </w:t>
      </w:r>
      <w:r>
        <w:rPr>
          <w:rFonts w:hint="eastAsia" w:ascii="黑体" w:hAnsi="黑体" w:eastAsia="黑体" w:cs="黑体"/>
          <w:spacing w:val="4"/>
          <w:position w:val="1"/>
        </w:rPr>
        <w:t>风扇转速自动调节</w:t>
      </w:r>
    </w:p>
    <w:p w14:paraId="4A8DD837">
      <w:pPr>
        <w:spacing w:before="33" w:line="268" w:lineRule="exact"/>
        <w:ind w:left="5822" w:leftChars="0" w:hanging="700" w:firstLineChars="0"/>
        <w:jc w:val="left"/>
        <w:rPr>
          <w:rFonts w:ascii="黑体" w:hAnsi="黑体" w:eastAsia="黑体" w:cs="黑体"/>
          <w:sz w:val="20"/>
          <w:szCs w:val="20"/>
        </w:rPr>
      </w:pPr>
      <w:r>
        <w:rPr>
          <w:rFonts w:ascii="Wingdings" w:hAnsi="Wingdings" w:eastAsia="Wingdings" w:cs="Wingdings"/>
          <w:color w:val="172A88"/>
          <w:spacing w:val="8"/>
          <w:position w:val="1"/>
          <w:sz w:val="20"/>
          <w:szCs w:val="20"/>
        </w:rPr>
        <w:t>l</w:t>
      </w:r>
      <w:r>
        <w:rPr>
          <w:rFonts w:ascii="Wingdings" w:hAnsi="Wingdings" w:eastAsia="Wingdings" w:cs="Wingdings"/>
          <w:color w:val="0081CC"/>
          <w:spacing w:val="-79"/>
          <w:position w:val="1"/>
          <w:sz w:val="20"/>
          <w:szCs w:val="20"/>
        </w:rPr>
        <w:t xml:space="preserve"> </w:t>
      </w:r>
      <w:r>
        <w:rPr>
          <w:rFonts w:ascii="黑体" w:hAnsi="黑体" w:eastAsia="黑体" w:cs="黑体"/>
          <w:spacing w:val="8"/>
          <w:position w:val="1"/>
          <w:sz w:val="20"/>
          <w:szCs w:val="20"/>
        </w:rPr>
        <w:t>输出短路、过流、过压、过温保护</w:t>
      </w:r>
    </w:p>
    <w:p w14:paraId="662521FD">
      <w:pPr>
        <w:pStyle w:val="2"/>
        <w:spacing w:before="11" w:line="265" w:lineRule="exact"/>
        <w:ind w:left="5822" w:leftChars="0" w:hanging="700" w:firstLineChars="0"/>
        <w:jc w:val="left"/>
      </w:pPr>
    </w:p>
    <w:p w14:paraId="2C6DA767">
      <w:pPr>
        <w:pStyle w:val="2"/>
        <w:spacing w:before="42" w:line="266" w:lineRule="exact"/>
        <w:ind w:left="5822" w:leftChars="0" w:hanging="700" w:firstLineChars="0"/>
        <w:jc w:val="left"/>
        <w:rPr>
          <w:rFonts w:ascii="黑体" w:hAnsi="黑体" w:eastAsia="黑体" w:cs="黑体"/>
          <w:spacing w:val="1"/>
          <w:position w:val="1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2073910</wp:posOffset>
            </wp:positionH>
            <wp:positionV relativeFrom="paragraph">
              <wp:posOffset>114300</wp:posOffset>
            </wp:positionV>
            <wp:extent cx="243840" cy="266065"/>
            <wp:effectExtent l="0" t="0" r="10160" b="635"/>
            <wp:wrapNone/>
            <wp:docPr id="13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" cy="26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53340</wp:posOffset>
                </wp:positionV>
                <wp:extent cx="1732915" cy="344170"/>
                <wp:effectExtent l="4445" t="4445" r="15240" b="698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20115" y="3063240"/>
                          <a:ext cx="1732915" cy="3441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4C0441">
                            <w:pPr>
                              <w:pStyle w:val="2"/>
                              <w:spacing w:before="42" w:line="266" w:lineRule="exact"/>
                              <w:jc w:val="left"/>
                              <w:rPr>
                                <w:rFonts w:hint="default" w:ascii="黑体" w:hAnsi="黑体" w:eastAsia="宋体" w:cs="黑体"/>
                                <w:color w:val="auto"/>
                                <w:spacing w:val="1"/>
                                <w:position w:val="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auto"/>
                                <w:spacing w:val="-8"/>
                                <w:position w:val="-2"/>
                                <w:lang w:val="en-US" w:eastAsia="zh-CN"/>
                              </w:rPr>
                              <w:t>CE Report  UKCA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008000"/>
                                <w:spacing w:val="-8"/>
                                <w:position w:val="-2"/>
                                <w:lang w:val="en-US" w:eastAsia="zh-CN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008000"/>
                                <w:spacing w:val="-8"/>
                                <w:position w:val="-2"/>
                              </w:rPr>
                              <w:t>RoHS</w:t>
                            </w:r>
                            <w:r>
                              <w:rPr>
                                <w:rFonts w:hint="eastAsia" w:eastAsia="宋体"/>
                                <w:b/>
                                <w:bCs/>
                                <w:color w:val="008000"/>
                                <w:spacing w:val="-8"/>
                                <w:position w:val="-2"/>
                                <w:lang w:val="en-US" w:eastAsia="zh-CN"/>
                              </w:rPr>
                              <w:t xml:space="preserve">  </w:t>
                            </w:r>
                          </w:p>
                          <w:p w14:paraId="390EC84A">
                            <w:pPr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15pt;margin-top:4.2pt;height:27.1pt;width:136.45pt;z-index:251659264;mso-width-relative:page;mso-height-relative:page;" fillcolor="#FFFFFF [3201]" filled="t" stroked="t" coordsize="21600,21600" o:gfxdata="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PmhK8&#10;1gAAAAcBAAAPAAAAAAAAAAEAIAAAACIAAABkcnMvZG93bnJldi54bWxQSwECFAAUAAAACACHTuJA&#10;oMPF5FwCAADFBAAADgAAAAAAAAABACAAAAAlAQAAZHJzL2Uyb0RvYy54bWxQSwUGAAAAAAYABgBZ&#10;AQAA8w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1F4C0441">
                      <w:pPr>
                        <w:pStyle w:val="2"/>
                        <w:spacing w:before="42" w:line="266" w:lineRule="exact"/>
                        <w:jc w:val="left"/>
                        <w:rPr>
                          <w:rFonts w:hint="default" w:ascii="黑体" w:hAnsi="黑体" w:eastAsia="宋体" w:cs="黑体"/>
                          <w:color w:val="auto"/>
                          <w:spacing w:val="1"/>
                          <w:position w:val="1"/>
                          <w:lang w:val="en-US" w:eastAsia="zh-CN"/>
                        </w:rPr>
                      </w:pPr>
                      <w:r>
                        <w:rPr>
                          <w:rFonts w:hint="eastAsia" w:eastAsia="宋体"/>
                          <w:b/>
                          <w:bCs/>
                          <w:color w:val="auto"/>
                          <w:spacing w:val="-8"/>
                          <w:position w:val="-2"/>
                          <w:lang w:val="en-US" w:eastAsia="zh-CN"/>
                        </w:rPr>
                        <w:t>CE Report  UKCA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008000"/>
                          <w:spacing w:val="-8"/>
                          <w:position w:val="-2"/>
                          <w:lang w:val="en-US" w:eastAsia="zh-CN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008000"/>
                          <w:spacing w:val="-8"/>
                          <w:position w:val="-2"/>
                        </w:rPr>
                        <w:t>RoHS</w:t>
                      </w:r>
                      <w:r>
                        <w:rPr>
                          <w:rFonts w:hint="eastAsia" w:eastAsia="宋体"/>
                          <w:b/>
                          <w:bCs/>
                          <w:color w:val="008000"/>
                          <w:spacing w:val="-8"/>
                          <w:position w:val="-2"/>
                          <w:lang w:val="en-US" w:eastAsia="zh-CN"/>
                        </w:rPr>
                        <w:t xml:space="preserve">  </w:t>
                      </w:r>
                    </w:p>
                    <w:p w14:paraId="390EC84A">
                      <w:pPr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E7B509E">
      <w:pPr>
        <w:pStyle w:val="2"/>
        <w:spacing w:before="42" w:line="266" w:lineRule="exact"/>
        <w:ind w:left="5822" w:leftChars="0" w:hanging="700" w:firstLineChars="0"/>
        <w:jc w:val="left"/>
        <w:rPr>
          <w:rFonts w:hint="eastAsia" w:ascii="黑体" w:hAnsi="黑体" w:eastAsia="黑体" w:cs="黑体"/>
          <w:spacing w:val="1"/>
          <w:position w:val="1"/>
          <w:lang w:val="en-US" w:eastAsia="zh-CN"/>
        </w:rPr>
      </w:pPr>
    </w:p>
    <w:p w14:paraId="6B3222C6">
      <w:pPr>
        <w:pStyle w:val="2"/>
        <w:spacing w:before="42" w:line="266" w:lineRule="exact"/>
        <w:ind w:left="5822" w:leftChars="0" w:hanging="700" w:firstLineChars="0"/>
        <w:jc w:val="left"/>
        <w:rPr>
          <w:rFonts w:hint="eastAsia" w:ascii="黑体" w:hAnsi="黑体" w:eastAsia="黑体" w:cs="黑体"/>
          <w:spacing w:val="1"/>
          <w:position w:val="1"/>
          <w:lang w:val="en-US" w:eastAsia="zh-CN"/>
        </w:rPr>
      </w:pPr>
    </w:p>
    <w:p w14:paraId="28DD532B">
      <w:pPr>
        <w:pStyle w:val="2"/>
        <w:spacing w:before="131" w:line="297" w:lineRule="auto"/>
        <w:ind w:left="119" w:right="73" w:firstLine="369" w:firstLineChars="204"/>
        <w:jc w:val="both"/>
        <w:rPr>
          <w:rFonts w:ascii="黑体" w:hAnsi="黑体" w:eastAsia="黑体" w:cs="黑体"/>
          <w:i/>
          <w:iCs/>
          <w:spacing w:val="2"/>
          <w:sz w:val="18"/>
          <w:szCs w:val="18"/>
        </w:rPr>
      </w:pPr>
      <w:bookmarkStart w:id="0" w:name="_GoBack"/>
      <w:bookmarkEnd w:id="0"/>
      <w:r>
        <w:rPr>
          <w:rFonts w:hint="eastAsia" w:eastAsia="黑体"/>
          <w:b/>
          <w:bCs/>
          <w:i/>
          <w:iCs/>
          <w:sz w:val="18"/>
          <w:szCs w:val="18"/>
          <w:lang w:eastAsia="zh-CN"/>
        </w:rPr>
        <w:t>UCP-01-1</w:t>
      </w:r>
      <w:r>
        <w:rPr>
          <w:rFonts w:hint="eastAsia" w:eastAsia="黑体"/>
          <w:b/>
          <w:bCs/>
          <w:i/>
          <w:iCs/>
          <w:sz w:val="18"/>
          <w:szCs w:val="18"/>
          <w:lang w:val="en-US" w:eastAsia="zh-CN"/>
        </w:rPr>
        <w:t>0</w:t>
      </w:r>
      <w:r>
        <w:rPr>
          <w:rFonts w:hint="eastAsia" w:eastAsia="黑体"/>
          <w:b/>
          <w:bCs/>
          <w:i/>
          <w:iCs/>
          <w:sz w:val="18"/>
          <w:szCs w:val="18"/>
          <w:lang w:eastAsia="zh-CN"/>
        </w:rPr>
        <w:t>00</w:t>
      </w:r>
      <w:r>
        <w:rPr>
          <w:rFonts w:ascii="黑体" w:hAnsi="黑体" w:eastAsia="黑体" w:cs="黑体"/>
          <w:i/>
          <w:iCs/>
          <w:spacing w:val="5"/>
          <w:sz w:val="18"/>
          <w:szCs w:val="18"/>
        </w:rPr>
        <w:t>系列</w:t>
      </w:r>
      <w:r>
        <w:rPr>
          <w:b/>
          <w:bCs/>
          <w:i/>
          <w:iCs/>
          <w:spacing w:val="5"/>
          <w:sz w:val="18"/>
          <w:szCs w:val="18"/>
        </w:rPr>
        <w:t>----</w:t>
      </w:r>
      <w:r>
        <w:rPr>
          <w:rFonts w:ascii="黑体" w:hAnsi="黑体" w:eastAsia="黑体" w:cs="黑体"/>
          <w:i/>
          <w:iCs/>
          <w:spacing w:val="5"/>
          <w:sz w:val="18"/>
          <w:szCs w:val="18"/>
        </w:rPr>
        <w:t>是</w:t>
      </w:r>
      <w:r>
        <w:rPr>
          <w:rFonts w:hint="eastAsia" w:ascii="黑体" w:hAnsi="黑体" w:eastAsia="黑体" w:cs="黑体"/>
          <w:i/>
          <w:iCs/>
          <w:spacing w:val="5"/>
          <w:sz w:val="18"/>
          <w:szCs w:val="18"/>
          <w:lang w:eastAsia="zh-CN"/>
        </w:rPr>
        <w:t>尚英</w:t>
      </w:r>
      <w:r>
        <w:rPr>
          <w:rFonts w:ascii="黑体" w:hAnsi="黑体" w:eastAsia="黑体" w:cs="黑体"/>
          <w:i/>
          <w:iCs/>
          <w:spacing w:val="5"/>
          <w:sz w:val="18"/>
          <w:szCs w:val="18"/>
        </w:rPr>
        <w:t>为客户提供的金属机壳式电源。该系列电源具有交直</w:t>
      </w:r>
      <w:r>
        <w:rPr>
          <w:rFonts w:ascii="黑体" w:hAnsi="黑体" w:eastAsia="黑体" w:cs="黑体"/>
          <w:i/>
          <w:iCs/>
          <w:spacing w:val="4"/>
          <w:sz w:val="18"/>
          <w:szCs w:val="18"/>
        </w:rPr>
        <w:t>流两用、高性价比、高效率、高可靠性、安全隔</w:t>
      </w:r>
      <w:r>
        <w:rPr>
          <w:rFonts w:ascii="黑体" w:hAnsi="黑体" w:eastAsia="黑体" w:cs="黑体"/>
          <w:sz w:val="18"/>
          <w:szCs w:val="18"/>
        </w:rPr>
        <w:t xml:space="preserve"> </w:t>
      </w:r>
      <w:r>
        <w:rPr>
          <w:rFonts w:ascii="黑体" w:hAnsi="黑体" w:eastAsia="黑体" w:cs="黑体"/>
          <w:i/>
          <w:iCs/>
          <w:spacing w:val="2"/>
          <w:sz w:val="18"/>
          <w:szCs w:val="18"/>
        </w:rPr>
        <w:t>离等优点。产品安全可靠，</w:t>
      </w:r>
      <w:r>
        <w:rPr>
          <w:b/>
          <w:bCs/>
          <w:i/>
          <w:iCs/>
          <w:sz w:val="18"/>
          <w:szCs w:val="18"/>
        </w:rPr>
        <w:t>EMC</w:t>
      </w:r>
      <w:r>
        <w:rPr>
          <w:rFonts w:ascii="黑体" w:hAnsi="黑体" w:eastAsia="黑体" w:cs="黑体"/>
          <w:i/>
          <w:iCs/>
          <w:spacing w:val="2"/>
          <w:sz w:val="18"/>
          <w:szCs w:val="18"/>
        </w:rPr>
        <w:t>性能好，</w:t>
      </w:r>
      <w:r>
        <w:rPr>
          <w:b/>
          <w:bCs/>
          <w:i/>
          <w:iCs/>
          <w:sz w:val="18"/>
          <w:szCs w:val="18"/>
        </w:rPr>
        <w:t>EMC</w:t>
      </w:r>
      <w:r>
        <w:rPr>
          <w:rFonts w:ascii="黑体" w:hAnsi="黑体" w:eastAsia="黑体" w:cs="黑体"/>
          <w:i/>
          <w:iCs/>
          <w:spacing w:val="2"/>
          <w:sz w:val="18"/>
          <w:szCs w:val="18"/>
        </w:rPr>
        <w:t>及安全规格满足</w:t>
      </w:r>
      <w:r>
        <w:rPr>
          <w:b/>
          <w:bCs/>
          <w:i/>
          <w:iCs/>
          <w:sz w:val="18"/>
          <w:szCs w:val="18"/>
        </w:rPr>
        <w:t>IEC</w:t>
      </w:r>
      <w:r>
        <w:rPr>
          <w:b/>
          <w:bCs/>
          <w:i/>
          <w:iCs/>
          <w:spacing w:val="2"/>
          <w:sz w:val="18"/>
          <w:szCs w:val="18"/>
        </w:rPr>
        <w:t>/</w:t>
      </w:r>
      <w:r>
        <w:rPr>
          <w:b/>
          <w:bCs/>
          <w:i/>
          <w:iCs/>
          <w:sz w:val="18"/>
          <w:szCs w:val="18"/>
        </w:rPr>
        <w:t>EN</w:t>
      </w:r>
      <w:r>
        <w:rPr>
          <w:b/>
          <w:bCs/>
          <w:i/>
          <w:iCs/>
          <w:spacing w:val="2"/>
          <w:sz w:val="18"/>
          <w:szCs w:val="18"/>
        </w:rPr>
        <w:t>/</w:t>
      </w:r>
      <w:r>
        <w:rPr>
          <w:b/>
          <w:bCs/>
          <w:i/>
          <w:iCs/>
          <w:sz w:val="18"/>
          <w:szCs w:val="18"/>
        </w:rPr>
        <w:t>BSEN</w:t>
      </w:r>
      <w:r>
        <w:rPr>
          <w:b/>
          <w:bCs/>
          <w:i/>
          <w:iCs/>
          <w:spacing w:val="2"/>
          <w:sz w:val="18"/>
          <w:szCs w:val="18"/>
        </w:rPr>
        <w:t>623</w:t>
      </w:r>
      <w:r>
        <w:rPr>
          <w:b/>
          <w:bCs/>
          <w:i/>
          <w:iCs/>
          <w:spacing w:val="1"/>
          <w:sz w:val="18"/>
          <w:szCs w:val="18"/>
        </w:rPr>
        <w:t>68</w:t>
      </w:r>
      <w:r>
        <w:rPr>
          <w:rFonts w:ascii="黑体" w:hAnsi="黑体" w:eastAsia="黑体" w:cs="黑体"/>
          <w:i/>
          <w:iCs/>
          <w:spacing w:val="1"/>
          <w:sz w:val="18"/>
          <w:szCs w:val="18"/>
        </w:rPr>
        <w:t>、</w:t>
      </w:r>
      <w:r>
        <w:rPr>
          <w:b/>
          <w:bCs/>
          <w:i/>
          <w:iCs/>
          <w:sz w:val="18"/>
          <w:szCs w:val="18"/>
        </w:rPr>
        <w:t>GB</w:t>
      </w:r>
      <w:r>
        <w:rPr>
          <w:b/>
          <w:bCs/>
          <w:i/>
          <w:iCs/>
          <w:spacing w:val="1"/>
          <w:sz w:val="18"/>
          <w:szCs w:val="18"/>
        </w:rPr>
        <w:t>4943</w:t>
      </w:r>
      <w:r>
        <w:rPr>
          <w:rFonts w:ascii="黑体" w:hAnsi="黑体" w:eastAsia="黑体" w:cs="黑体"/>
          <w:i/>
          <w:iCs/>
          <w:spacing w:val="1"/>
          <w:sz w:val="18"/>
          <w:szCs w:val="18"/>
        </w:rPr>
        <w:t>的标准。广泛应用于工控、</w:t>
      </w:r>
      <w:r>
        <w:rPr>
          <w:b/>
          <w:bCs/>
          <w:i/>
          <w:iCs/>
          <w:sz w:val="18"/>
          <w:szCs w:val="18"/>
        </w:rPr>
        <w:t>LED</w:t>
      </w:r>
      <w:r>
        <w:rPr>
          <w:rFonts w:ascii="黑体" w:hAnsi="黑体" w:eastAsia="黑体" w:cs="黑体"/>
          <w:i/>
          <w:iCs/>
          <w:spacing w:val="1"/>
          <w:sz w:val="18"/>
          <w:szCs w:val="18"/>
        </w:rPr>
        <w:t>、路</w:t>
      </w:r>
      <w:r>
        <w:rPr>
          <w:rFonts w:ascii="黑体" w:hAnsi="黑体" w:eastAsia="黑体" w:cs="黑体"/>
          <w:i/>
          <w:iCs/>
          <w:spacing w:val="2"/>
          <w:sz w:val="18"/>
          <w:szCs w:val="18"/>
        </w:rPr>
        <w:t>灯控制、电力、安防、通讯、医疗、智能家居等领域。</w:t>
      </w:r>
    </w:p>
    <w:p w14:paraId="0E067FA9">
      <w:pPr>
        <w:pStyle w:val="2"/>
        <w:spacing w:before="131" w:line="297" w:lineRule="auto"/>
        <w:ind w:left="119" w:right="73" w:firstLine="11"/>
        <w:jc w:val="both"/>
        <w:rPr>
          <w:rFonts w:ascii="黑体" w:hAnsi="黑体" w:eastAsia="黑体" w:cs="黑体"/>
          <w:i/>
          <w:iCs/>
          <w:spacing w:val="2"/>
          <w:sz w:val="18"/>
          <w:szCs w:val="18"/>
        </w:rPr>
      </w:pPr>
    </w:p>
    <w:tbl>
      <w:tblPr>
        <w:tblStyle w:val="7"/>
        <w:tblW w:w="10579" w:type="dxa"/>
        <w:tblInd w:w="33" w:type="dxa"/>
        <w:tblBorders>
          <w:top w:val="single" w:color="A6A6A6" w:sz="2" w:space="0"/>
          <w:left w:val="single" w:color="A6A6A6" w:sz="2" w:space="0"/>
          <w:bottom w:val="single" w:color="A6A6A6" w:sz="2" w:space="0"/>
          <w:right w:val="single" w:color="A6A6A6" w:sz="2" w:space="0"/>
          <w:insideH w:val="single" w:color="A6A6A6" w:sz="2" w:space="0"/>
          <w:insideV w:val="single" w:color="A6A6A6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69"/>
        <w:gridCol w:w="1460"/>
        <w:gridCol w:w="1435"/>
        <w:gridCol w:w="883"/>
        <w:gridCol w:w="1443"/>
        <w:gridCol w:w="1612"/>
        <w:gridCol w:w="1639"/>
        <w:gridCol w:w="1338"/>
      </w:tblGrid>
      <w:tr w14:paraId="28784DC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579" w:type="dxa"/>
            <w:gridSpan w:val="8"/>
            <w:shd w:val="clear" w:color="auto" w:fill="172A88"/>
            <w:vAlign w:val="top"/>
          </w:tcPr>
          <w:p w14:paraId="5B1C6E78">
            <w:pPr>
              <w:spacing w:before="41" w:line="207" w:lineRule="auto"/>
              <w:ind w:left="97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7"/>
                <w:sz w:val="24"/>
                <w:szCs w:val="24"/>
              </w:rPr>
              <w:t>选型表</w:t>
            </w:r>
          </w:p>
        </w:tc>
      </w:tr>
      <w:tr w14:paraId="0C59B924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5" w:hRule="atLeast"/>
        </w:trPr>
        <w:tc>
          <w:tcPr>
            <w:tcW w:w="769" w:type="dxa"/>
            <w:vAlign w:val="top"/>
          </w:tcPr>
          <w:p w14:paraId="6D102A8A">
            <w:pPr>
              <w:spacing w:before="146" w:line="223" w:lineRule="auto"/>
              <w:ind w:left="271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5"/>
                <w:sz w:val="18"/>
                <w:szCs w:val="18"/>
              </w:rPr>
              <w:t>认证</w:t>
            </w:r>
          </w:p>
        </w:tc>
        <w:tc>
          <w:tcPr>
            <w:tcW w:w="1460" w:type="dxa"/>
            <w:vAlign w:val="top"/>
          </w:tcPr>
          <w:p w14:paraId="60984269">
            <w:pPr>
              <w:pStyle w:val="8"/>
              <w:spacing w:before="146" w:line="223" w:lineRule="auto"/>
              <w:ind w:left="302"/>
              <w:rPr>
                <w:sz w:val="13"/>
                <w:szCs w:val="13"/>
              </w:rPr>
            </w:pPr>
            <w:r>
              <w:rPr>
                <w:rFonts w:ascii="黑体" w:hAnsi="黑体" w:eastAsia="黑体" w:cs="黑体"/>
                <w:sz w:val="18"/>
                <w:szCs w:val="18"/>
              </w:rPr>
              <w:t>产品型号</w:t>
            </w:r>
            <w:r>
              <w:rPr>
                <w:b/>
                <w:bCs/>
                <w:sz w:val="13"/>
                <w:szCs w:val="13"/>
              </w:rPr>
              <w:t>*</w:t>
            </w:r>
          </w:p>
        </w:tc>
        <w:tc>
          <w:tcPr>
            <w:tcW w:w="1435" w:type="dxa"/>
            <w:vAlign w:val="top"/>
          </w:tcPr>
          <w:p w14:paraId="08300F72">
            <w:pPr>
              <w:pStyle w:val="8"/>
              <w:spacing w:before="146" w:line="221" w:lineRule="auto"/>
              <w:ind w:left="341"/>
              <w:rPr>
                <w:sz w:val="13"/>
                <w:szCs w:val="13"/>
              </w:rPr>
            </w:pPr>
            <w:r>
              <w:rPr>
                <w:rFonts w:ascii="黑体" w:hAnsi="黑体" w:eastAsia="黑体" w:cs="黑体"/>
                <w:sz w:val="18"/>
                <w:szCs w:val="18"/>
              </w:rPr>
              <w:t>冷却方式</w:t>
            </w:r>
            <w:r>
              <w:rPr>
                <w:b/>
                <w:bCs/>
                <w:sz w:val="13"/>
                <w:szCs w:val="13"/>
              </w:rPr>
              <w:t>*</w:t>
            </w:r>
          </w:p>
        </w:tc>
        <w:tc>
          <w:tcPr>
            <w:tcW w:w="883" w:type="dxa"/>
            <w:vAlign w:val="top"/>
          </w:tcPr>
          <w:p w14:paraId="02AE250A">
            <w:pPr>
              <w:spacing w:before="31" w:line="212" w:lineRule="auto"/>
              <w:ind w:left="84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输出功率</w:t>
            </w:r>
          </w:p>
          <w:p w14:paraId="3076BDD5">
            <w:pPr>
              <w:pStyle w:val="8"/>
              <w:spacing w:line="227" w:lineRule="exact"/>
              <w:ind w:left="267"/>
              <w:rPr>
                <w:sz w:val="13"/>
                <w:szCs w:val="13"/>
              </w:rPr>
            </w:pPr>
            <w:r>
              <w:rPr>
                <w:b/>
                <w:bCs/>
                <w:spacing w:val="1"/>
                <w:position w:val="2"/>
                <w:sz w:val="18"/>
                <w:szCs w:val="18"/>
              </w:rPr>
              <w:t>(W)</w:t>
            </w:r>
            <w:r>
              <w:rPr>
                <w:b/>
                <w:bCs/>
                <w:spacing w:val="1"/>
                <w:position w:val="2"/>
                <w:sz w:val="13"/>
                <w:szCs w:val="13"/>
              </w:rPr>
              <w:t>*</w:t>
            </w:r>
          </w:p>
        </w:tc>
        <w:tc>
          <w:tcPr>
            <w:tcW w:w="1443" w:type="dxa"/>
            <w:vAlign w:val="top"/>
          </w:tcPr>
          <w:p w14:paraId="34563692">
            <w:pPr>
              <w:pStyle w:val="8"/>
              <w:spacing w:before="28" w:line="224" w:lineRule="auto"/>
              <w:ind w:left="278" w:right="80" w:hanging="175"/>
              <w:rPr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额定输出电压及</w:t>
            </w:r>
            <w:r>
              <w:rPr>
                <w:rFonts w:ascii="黑体" w:hAnsi="黑体" w:eastAsia="黑体" w:cs="黑体"/>
                <w:sz w:val="18"/>
                <w:szCs w:val="18"/>
              </w:rPr>
              <w:t xml:space="preserve"> 电流</w:t>
            </w:r>
            <w:r>
              <w:rPr>
                <w:b/>
                <w:bCs/>
                <w:sz w:val="18"/>
                <w:szCs w:val="18"/>
              </w:rPr>
              <w:t>(Vo/Io)</w:t>
            </w:r>
          </w:p>
        </w:tc>
        <w:tc>
          <w:tcPr>
            <w:tcW w:w="1612" w:type="dxa"/>
            <w:vAlign w:val="top"/>
          </w:tcPr>
          <w:p w14:paraId="4BE3D12C">
            <w:pPr>
              <w:spacing w:before="31" w:line="212" w:lineRule="auto"/>
              <w:ind w:left="100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1"/>
                <w:sz w:val="18"/>
                <w:szCs w:val="18"/>
              </w:rPr>
              <w:t>输出电压可调范围</w:t>
            </w:r>
          </w:p>
          <w:p w14:paraId="4A827EEB">
            <w:pPr>
              <w:pStyle w:val="8"/>
              <w:spacing w:line="227" w:lineRule="exact"/>
              <w:ind w:left="493"/>
              <w:rPr>
                <w:sz w:val="18"/>
                <w:szCs w:val="18"/>
              </w:rPr>
            </w:pPr>
            <w:r>
              <w:rPr>
                <w:b/>
                <w:bCs/>
                <w:spacing w:val="-1"/>
                <w:position w:val="2"/>
                <w:sz w:val="18"/>
                <w:szCs w:val="18"/>
              </w:rPr>
              <w:t>ADJ (V)</w:t>
            </w:r>
          </w:p>
        </w:tc>
        <w:tc>
          <w:tcPr>
            <w:tcW w:w="1639" w:type="dxa"/>
            <w:vAlign w:val="top"/>
          </w:tcPr>
          <w:p w14:paraId="67C0C387">
            <w:pPr>
              <w:spacing w:before="31" w:line="212" w:lineRule="auto"/>
              <w:ind w:left="656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sz w:val="18"/>
                <w:szCs w:val="18"/>
              </w:rPr>
              <w:t>效率</w:t>
            </w:r>
          </w:p>
          <w:p w14:paraId="125DE7C3">
            <w:pPr>
              <w:pStyle w:val="8"/>
              <w:spacing w:line="227" w:lineRule="exact"/>
              <w:ind w:left="136"/>
              <w:rPr>
                <w:sz w:val="13"/>
                <w:szCs w:val="13"/>
              </w:rPr>
            </w:pPr>
            <w:r>
              <w:rPr>
                <w:b/>
                <w:bCs/>
                <w:spacing w:val="-6"/>
                <w:position w:val="2"/>
                <w:sz w:val="18"/>
                <w:szCs w:val="18"/>
              </w:rPr>
              <w:t>230VAC (%) Typ.</w:t>
            </w:r>
            <w:r>
              <w:rPr>
                <w:b/>
                <w:bCs/>
                <w:spacing w:val="-6"/>
                <w:position w:val="2"/>
                <w:sz w:val="13"/>
                <w:szCs w:val="13"/>
              </w:rPr>
              <w:t>*</w:t>
            </w:r>
          </w:p>
        </w:tc>
        <w:tc>
          <w:tcPr>
            <w:tcW w:w="1338" w:type="dxa"/>
            <w:vAlign w:val="center"/>
          </w:tcPr>
          <w:p w14:paraId="7595A077">
            <w:pPr>
              <w:spacing w:before="29" w:line="209" w:lineRule="auto"/>
              <w:ind w:left="49"/>
              <w:jc w:val="center"/>
              <w:rPr>
                <w:rFonts w:hint="eastAsia" w:eastAsia="宋体"/>
                <w:sz w:val="18"/>
                <w:szCs w:val="1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pacing w:val="-3"/>
                <w:sz w:val="18"/>
                <w:szCs w:val="18"/>
                <w:lang w:val="en-US" w:eastAsia="zh-CN"/>
              </w:rPr>
              <w:t>备注</w:t>
            </w:r>
          </w:p>
        </w:tc>
      </w:tr>
      <w:tr w14:paraId="4B4AD063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769" w:type="dxa"/>
            <w:vMerge w:val="restart"/>
            <w:tcBorders>
              <w:top w:val="nil"/>
            </w:tcBorders>
            <w:vAlign w:val="top"/>
          </w:tcPr>
          <w:p w14:paraId="0DA03AFE">
            <w:pPr>
              <w:pStyle w:val="8"/>
              <w:rPr>
                <w:sz w:val="21"/>
              </w:rPr>
            </w:pPr>
          </w:p>
        </w:tc>
        <w:tc>
          <w:tcPr>
            <w:tcW w:w="1460" w:type="dxa"/>
            <w:vAlign w:val="top"/>
          </w:tcPr>
          <w:p w14:paraId="2AF2D3B9">
            <w:pPr>
              <w:pStyle w:val="8"/>
              <w:spacing w:before="82" w:line="208" w:lineRule="auto"/>
              <w:ind w:left="162"/>
            </w:pP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UCP-01-1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0</w:t>
            </w: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00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-</w:t>
            </w:r>
            <w:r>
              <w:rPr>
                <w:b/>
                <w:bCs/>
                <w:spacing w:val="-7"/>
              </w:rPr>
              <w:t>12</w:t>
            </w:r>
          </w:p>
        </w:tc>
        <w:tc>
          <w:tcPr>
            <w:tcW w:w="1435" w:type="dxa"/>
            <w:vMerge w:val="restart"/>
            <w:tcBorders>
              <w:top w:val="nil"/>
            </w:tcBorders>
            <w:vAlign w:val="center"/>
          </w:tcPr>
          <w:p w14:paraId="412B71F3">
            <w:pPr>
              <w:pStyle w:val="8"/>
              <w:jc w:val="center"/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16"/>
                <w:szCs w:val="16"/>
                <w:lang w:val="en-US" w:eastAsia="zh-CN"/>
              </w:rPr>
              <w:t>吹风</w:t>
            </w:r>
          </w:p>
        </w:tc>
        <w:tc>
          <w:tcPr>
            <w:tcW w:w="883" w:type="dxa"/>
            <w:vMerge w:val="restart"/>
            <w:tcBorders>
              <w:bottom w:val="nil"/>
            </w:tcBorders>
            <w:vAlign w:val="top"/>
          </w:tcPr>
          <w:p w14:paraId="2C36ABA4">
            <w:pPr>
              <w:pStyle w:val="8"/>
              <w:spacing w:line="303" w:lineRule="auto"/>
              <w:rPr>
                <w:sz w:val="21"/>
              </w:rPr>
            </w:pPr>
          </w:p>
          <w:p w14:paraId="1A58752E">
            <w:pPr>
              <w:pStyle w:val="8"/>
              <w:spacing w:line="304" w:lineRule="auto"/>
              <w:rPr>
                <w:sz w:val="21"/>
              </w:rPr>
            </w:pPr>
          </w:p>
          <w:p w14:paraId="138234B7">
            <w:pPr>
              <w:pStyle w:val="8"/>
              <w:spacing w:line="304" w:lineRule="auto"/>
              <w:rPr>
                <w:sz w:val="21"/>
              </w:rPr>
            </w:pPr>
          </w:p>
          <w:p w14:paraId="46B7C46E">
            <w:pPr>
              <w:pStyle w:val="8"/>
              <w:spacing w:before="46" w:line="208" w:lineRule="auto"/>
              <w:ind w:left="287"/>
            </w:pPr>
            <w:r>
              <w:rPr>
                <w:b/>
                <w:bCs/>
                <w:spacing w:val="-8"/>
              </w:rPr>
              <w:t>1</w:t>
            </w:r>
            <w:r>
              <w:rPr>
                <w:rFonts w:hint="eastAsia" w:eastAsia="宋体"/>
                <w:b/>
                <w:bCs/>
                <w:spacing w:val="-8"/>
                <w:lang w:val="en-US" w:eastAsia="zh-CN"/>
              </w:rPr>
              <w:t>0</w:t>
            </w:r>
            <w:r>
              <w:rPr>
                <w:b/>
                <w:bCs/>
                <w:spacing w:val="-8"/>
              </w:rPr>
              <w:t>00</w:t>
            </w:r>
          </w:p>
        </w:tc>
        <w:tc>
          <w:tcPr>
            <w:tcW w:w="1443" w:type="dxa"/>
            <w:vAlign w:val="top"/>
          </w:tcPr>
          <w:p w14:paraId="0A7EC363">
            <w:pPr>
              <w:pStyle w:val="8"/>
              <w:spacing w:before="39" w:line="205" w:lineRule="exact"/>
              <w:ind w:left="381"/>
            </w:pPr>
            <w:r>
              <w:rPr>
                <w:b/>
                <w:bCs/>
                <w:spacing w:val="-4"/>
              </w:rPr>
              <w:t>12V/</w:t>
            </w:r>
            <w:r>
              <w:rPr>
                <w:b/>
                <w:bCs/>
                <w:spacing w:val="-23"/>
              </w:rPr>
              <w:t xml:space="preserve"> </w:t>
            </w: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70</w:t>
            </w:r>
            <w:r>
              <w:rPr>
                <w:b/>
                <w:bCs/>
                <w:spacing w:val="-4"/>
              </w:rPr>
              <w:t>A</w:t>
            </w:r>
          </w:p>
        </w:tc>
        <w:tc>
          <w:tcPr>
            <w:tcW w:w="1612" w:type="dxa"/>
            <w:vAlign w:val="top"/>
          </w:tcPr>
          <w:p w14:paraId="35EE0180">
            <w:pPr>
              <w:pStyle w:val="8"/>
              <w:spacing w:before="82" w:line="208" w:lineRule="auto"/>
              <w:ind w:left="500"/>
            </w:pPr>
            <w:r>
              <w:rPr>
                <w:b/>
                <w:bCs/>
                <w:spacing w:val="-5"/>
              </w:rPr>
              <w:t>11.4-13.8</w:t>
            </w:r>
          </w:p>
        </w:tc>
        <w:tc>
          <w:tcPr>
            <w:tcW w:w="1639" w:type="dxa"/>
            <w:vAlign w:val="top"/>
          </w:tcPr>
          <w:p w14:paraId="6BD2008B">
            <w:pPr>
              <w:pStyle w:val="8"/>
              <w:spacing w:before="82" w:line="208" w:lineRule="auto"/>
              <w:ind w:left="667"/>
            </w:pP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87</w:t>
            </w:r>
            <w:r>
              <w:rPr>
                <w:b/>
                <w:bCs/>
                <w:spacing w:val="-2"/>
              </w:rPr>
              <w:t>.0</w:t>
            </w:r>
          </w:p>
        </w:tc>
        <w:tc>
          <w:tcPr>
            <w:tcW w:w="1338" w:type="dxa"/>
            <w:vAlign w:val="top"/>
          </w:tcPr>
          <w:p w14:paraId="2514B95E">
            <w:pPr>
              <w:pStyle w:val="8"/>
              <w:spacing w:before="82" w:line="208" w:lineRule="auto"/>
              <w:ind w:left="450"/>
            </w:pPr>
          </w:p>
        </w:tc>
      </w:tr>
      <w:tr w14:paraId="16D42DE0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769" w:type="dxa"/>
            <w:vMerge w:val="continue"/>
            <w:tcBorders>
              <w:top w:val="nil"/>
              <w:bottom w:val="nil"/>
            </w:tcBorders>
            <w:vAlign w:val="top"/>
          </w:tcPr>
          <w:p w14:paraId="07EE7C25">
            <w:pPr>
              <w:pStyle w:val="8"/>
              <w:rPr>
                <w:sz w:val="21"/>
              </w:rPr>
            </w:pPr>
          </w:p>
        </w:tc>
        <w:tc>
          <w:tcPr>
            <w:tcW w:w="1460" w:type="dxa"/>
            <w:vAlign w:val="top"/>
          </w:tcPr>
          <w:p w14:paraId="61B5ED5C">
            <w:pPr>
              <w:pStyle w:val="8"/>
              <w:spacing w:before="85" w:line="208" w:lineRule="auto"/>
              <w:ind w:left="162"/>
              <w:rPr>
                <w:rFonts w:hint="default"/>
                <w:lang w:val="en-US"/>
              </w:rPr>
            </w:pP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UCP-01-1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0</w:t>
            </w: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00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-24</w:t>
            </w:r>
          </w:p>
        </w:tc>
        <w:tc>
          <w:tcPr>
            <w:tcW w:w="1435" w:type="dxa"/>
            <w:vMerge w:val="continue"/>
            <w:tcBorders>
              <w:top w:val="nil"/>
              <w:bottom w:val="nil"/>
            </w:tcBorders>
            <w:vAlign w:val="top"/>
          </w:tcPr>
          <w:p w14:paraId="3EBAD1DC">
            <w:pPr>
              <w:pStyle w:val="8"/>
              <w:rPr>
                <w:sz w:val="21"/>
              </w:rPr>
            </w:pP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 w14:paraId="73B0EA02">
            <w:pPr>
              <w:pStyle w:val="8"/>
              <w:rPr>
                <w:sz w:val="21"/>
              </w:rPr>
            </w:pPr>
          </w:p>
        </w:tc>
        <w:tc>
          <w:tcPr>
            <w:tcW w:w="1443" w:type="dxa"/>
            <w:vAlign w:val="top"/>
          </w:tcPr>
          <w:p w14:paraId="258765CF">
            <w:pPr>
              <w:pStyle w:val="8"/>
              <w:spacing w:before="42" w:line="204" w:lineRule="exact"/>
              <w:ind w:left="381"/>
            </w:pP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24</w:t>
            </w:r>
            <w:r>
              <w:rPr>
                <w:b/>
                <w:bCs/>
                <w:spacing w:val="-4"/>
              </w:rPr>
              <w:t>V/</w:t>
            </w:r>
            <w:r>
              <w:rPr>
                <w:b/>
                <w:bCs/>
                <w:spacing w:val="-23"/>
              </w:rPr>
              <w:t xml:space="preserve"> </w:t>
            </w:r>
            <w:r>
              <w:rPr>
                <w:rFonts w:hint="eastAsia" w:eastAsia="宋体"/>
                <w:b/>
                <w:bCs/>
                <w:spacing w:val="-23"/>
                <w:lang w:val="en-US" w:eastAsia="zh-CN"/>
              </w:rPr>
              <w:t>42</w:t>
            </w:r>
            <w:r>
              <w:rPr>
                <w:b/>
                <w:bCs/>
                <w:spacing w:val="-4"/>
              </w:rPr>
              <w:t>A</w:t>
            </w:r>
          </w:p>
        </w:tc>
        <w:tc>
          <w:tcPr>
            <w:tcW w:w="1612" w:type="dxa"/>
            <w:vAlign w:val="top"/>
          </w:tcPr>
          <w:p w14:paraId="2A95E8ED">
            <w:pPr>
              <w:pStyle w:val="8"/>
              <w:spacing w:before="85" w:line="207" w:lineRule="auto"/>
              <w:ind w:left="414"/>
            </w:pPr>
            <w:r>
              <w:rPr>
                <w:b/>
                <w:bCs/>
                <w:spacing w:val="-5"/>
              </w:rPr>
              <w:t>14.25-17.25</w:t>
            </w:r>
          </w:p>
        </w:tc>
        <w:tc>
          <w:tcPr>
            <w:tcW w:w="1639" w:type="dxa"/>
            <w:vAlign w:val="top"/>
          </w:tcPr>
          <w:p w14:paraId="503B1D51">
            <w:pPr>
              <w:pStyle w:val="8"/>
              <w:spacing w:before="84" w:line="208" w:lineRule="auto"/>
              <w:ind w:left="667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88</w:t>
            </w:r>
            <w:r>
              <w:rPr>
                <w:b/>
                <w:bCs/>
                <w:spacing w:val="-2"/>
              </w:rPr>
              <w:t>.</w:t>
            </w: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2</w:t>
            </w:r>
          </w:p>
        </w:tc>
        <w:tc>
          <w:tcPr>
            <w:tcW w:w="1338" w:type="dxa"/>
            <w:vAlign w:val="top"/>
          </w:tcPr>
          <w:p w14:paraId="6BA73757">
            <w:pPr>
              <w:pStyle w:val="8"/>
              <w:spacing w:before="85" w:line="208" w:lineRule="auto"/>
              <w:ind w:left="453"/>
            </w:pPr>
          </w:p>
        </w:tc>
      </w:tr>
      <w:tr w14:paraId="1ED02E7E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769" w:type="dxa"/>
            <w:vMerge w:val="continue"/>
            <w:tcBorders>
              <w:top w:val="nil"/>
              <w:bottom w:val="nil"/>
            </w:tcBorders>
            <w:vAlign w:val="top"/>
          </w:tcPr>
          <w:p w14:paraId="70CB815F">
            <w:pPr>
              <w:pStyle w:val="8"/>
              <w:rPr>
                <w:sz w:val="21"/>
              </w:rPr>
            </w:pPr>
          </w:p>
        </w:tc>
        <w:tc>
          <w:tcPr>
            <w:tcW w:w="1460" w:type="dxa"/>
            <w:vAlign w:val="top"/>
          </w:tcPr>
          <w:p w14:paraId="631F0BBD">
            <w:pPr>
              <w:pStyle w:val="8"/>
              <w:spacing w:before="84" w:line="208" w:lineRule="auto"/>
              <w:ind w:left="162"/>
              <w:rPr>
                <w:rFonts w:hint="default"/>
                <w:lang w:val="en-US"/>
              </w:rPr>
            </w:pP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UCP-01-1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0</w:t>
            </w: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00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-36</w:t>
            </w:r>
          </w:p>
        </w:tc>
        <w:tc>
          <w:tcPr>
            <w:tcW w:w="1435" w:type="dxa"/>
            <w:vMerge w:val="continue"/>
            <w:tcBorders>
              <w:top w:val="nil"/>
              <w:bottom w:val="nil"/>
            </w:tcBorders>
            <w:vAlign w:val="top"/>
          </w:tcPr>
          <w:p w14:paraId="73477A52">
            <w:pPr>
              <w:pStyle w:val="8"/>
              <w:rPr>
                <w:sz w:val="21"/>
              </w:rPr>
            </w:pP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 w14:paraId="07C6685A">
            <w:pPr>
              <w:pStyle w:val="8"/>
              <w:rPr>
                <w:sz w:val="21"/>
              </w:rPr>
            </w:pPr>
          </w:p>
        </w:tc>
        <w:tc>
          <w:tcPr>
            <w:tcW w:w="1443" w:type="dxa"/>
            <w:vAlign w:val="top"/>
          </w:tcPr>
          <w:p w14:paraId="5BF2B12F">
            <w:pPr>
              <w:pStyle w:val="8"/>
              <w:spacing w:before="41" w:line="205" w:lineRule="exact"/>
              <w:jc w:val="center"/>
            </w:pPr>
            <w:r>
              <w:rPr>
                <w:rFonts w:hint="eastAsia" w:eastAsia="宋体"/>
                <w:b/>
                <w:bCs/>
                <w:spacing w:val="1"/>
                <w:lang w:val="en-US" w:eastAsia="zh-CN"/>
              </w:rPr>
              <w:t>36</w:t>
            </w:r>
            <w:r>
              <w:rPr>
                <w:b/>
                <w:bCs/>
                <w:spacing w:val="1"/>
              </w:rPr>
              <w:t>V/</w:t>
            </w:r>
            <w:r>
              <w:rPr>
                <w:rFonts w:hint="eastAsia" w:eastAsia="宋体"/>
                <w:b/>
                <w:bCs/>
                <w:spacing w:val="1"/>
                <w:lang w:val="en-US" w:eastAsia="zh-CN"/>
              </w:rPr>
              <w:t>28</w:t>
            </w:r>
            <w:r>
              <w:rPr>
                <w:b/>
                <w:bCs/>
                <w:spacing w:val="1"/>
              </w:rPr>
              <w:t>A</w:t>
            </w:r>
          </w:p>
        </w:tc>
        <w:tc>
          <w:tcPr>
            <w:tcW w:w="1612" w:type="dxa"/>
            <w:vAlign w:val="top"/>
          </w:tcPr>
          <w:p w14:paraId="50E859A1">
            <w:pPr>
              <w:pStyle w:val="8"/>
              <w:spacing w:before="84" w:line="208" w:lineRule="auto"/>
              <w:jc w:val="center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35.64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36.36</w:t>
            </w:r>
          </w:p>
        </w:tc>
        <w:tc>
          <w:tcPr>
            <w:tcW w:w="1639" w:type="dxa"/>
            <w:vAlign w:val="top"/>
          </w:tcPr>
          <w:p w14:paraId="3467380F">
            <w:pPr>
              <w:pStyle w:val="8"/>
              <w:spacing w:before="84" w:line="208" w:lineRule="auto"/>
              <w:ind w:left="667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89.7</w:t>
            </w:r>
          </w:p>
        </w:tc>
        <w:tc>
          <w:tcPr>
            <w:tcW w:w="1338" w:type="dxa"/>
            <w:vAlign w:val="top"/>
          </w:tcPr>
          <w:p w14:paraId="1278FB81">
            <w:pPr>
              <w:pStyle w:val="8"/>
              <w:spacing w:before="84" w:line="208" w:lineRule="auto"/>
              <w:ind w:left="472"/>
            </w:pPr>
          </w:p>
        </w:tc>
      </w:tr>
      <w:tr w14:paraId="645B632A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769" w:type="dxa"/>
            <w:vMerge w:val="continue"/>
            <w:tcBorders>
              <w:top w:val="nil"/>
              <w:bottom w:val="nil"/>
            </w:tcBorders>
            <w:vAlign w:val="top"/>
          </w:tcPr>
          <w:p w14:paraId="249A3297">
            <w:pPr>
              <w:pStyle w:val="8"/>
              <w:rPr>
                <w:sz w:val="21"/>
              </w:rPr>
            </w:pPr>
          </w:p>
        </w:tc>
        <w:tc>
          <w:tcPr>
            <w:tcW w:w="1460" w:type="dxa"/>
            <w:vAlign w:val="top"/>
          </w:tcPr>
          <w:p w14:paraId="03806A52">
            <w:pPr>
              <w:pStyle w:val="8"/>
              <w:spacing w:before="84" w:line="208" w:lineRule="auto"/>
              <w:ind w:left="162"/>
              <w:rPr>
                <w:rFonts w:hint="default"/>
                <w:lang w:val="en-US"/>
              </w:rPr>
            </w:pP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UCP-01-1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0</w:t>
            </w: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00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-48</w:t>
            </w:r>
          </w:p>
        </w:tc>
        <w:tc>
          <w:tcPr>
            <w:tcW w:w="1435" w:type="dxa"/>
            <w:vMerge w:val="continue"/>
            <w:tcBorders>
              <w:top w:val="nil"/>
              <w:bottom w:val="nil"/>
            </w:tcBorders>
            <w:vAlign w:val="top"/>
          </w:tcPr>
          <w:p w14:paraId="0F42F8C7">
            <w:pPr>
              <w:pStyle w:val="8"/>
              <w:rPr>
                <w:sz w:val="21"/>
              </w:rPr>
            </w:pP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 w14:paraId="2EED0F1E">
            <w:pPr>
              <w:pStyle w:val="8"/>
              <w:rPr>
                <w:sz w:val="21"/>
              </w:rPr>
            </w:pPr>
          </w:p>
        </w:tc>
        <w:tc>
          <w:tcPr>
            <w:tcW w:w="1443" w:type="dxa"/>
            <w:vAlign w:val="top"/>
          </w:tcPr>
          <w:p w14:paraId="2B9667F4">
            <w:pPr>
              <w:pStyle w:val="8"/>
              <w:spacing w:before="41" w:line="204" w:lineRule="exact"/>
              <w:jc w:val="center"/>
            </w:pPr>
            <w:r>
              <w:rPr>
                <w:rFonts w:hint="eastAsia" w:eastAsia="宋体"/>
                <w:b/>
                <w:bCs/>
                <w:spacing w:val="1"/>
                <w:lang w:val="en-US" w:eastAsia="zh-CN"/>
              </w:rPr>
              <w:t>48</w:t>
            </w:r>
            <w:r>
              <w:rPr>
                <w:b/>
                <w:bCs/>
                <w:spacing w:val="1"/>
              </w:rPr>
              <w:t>V/</w:t>
            </w:r>
            <w:r>
              <w:rPr>
                <w:rFonts w:hint="eastAsia" w:eastAsia="宋体"/>
                <w:b/>
                <w:bCs/>
                <w:spacing w:val="1"/>
                <w:lang w:val="en-US" w:eastAsia="zh-CN"/>
              </w:rPr>
              <w:t>21</w:t>
            </w:r>
            <w:r>
              <w:rPr>
                <w:b/>
                <w:bCs/>
                <w:spacing w:val="1"/>
              </w:rPr>
              <w:t>A</w:t>
            </w:r>
          </w:p>
        </w:tc>
        <w:tc>
          <w:tcPr>
            <w:tcW w:w="1612" w:type="dxa"/>
            <w:vAlign w:val="top"/>
          </w:tcPr>
          <w:p w14:paraId="61987B67">
            <w:pPr>
              <w:pStyle w:val="8"/>
              <w:spacing w:before="84" w:line="208" w:lineRule="auto"/>
              <w:ind w:left="394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47.52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48.48</w:t>
            </w:r>
          </w:p>
        </w:tc>
        <w:tc>
          <w:tcPr>
            <w:tcW w:w="1639" w:type="dxa"/>
            <w:vAlign w:val="top"/>
          </w:tcPr>
          <w:p w14:paraId="2D703199">
            <w:pPr>
              <w:pStyle w:val="8"/>
              <w:spacing w:before="84" w:line="208" w:lineRule="auto"/>
              <w:ind w:left="667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91.0</w:t>
            </w:r>
          </w:p>
        </w:tc>
        <w:tc>
          <w:tcPr>
            <w:tcW w:w="1338" w:type="dxa"/>
            <w:vAlign w:val="top"/>
          </w:tcPr>
          <w:p w14:paraId="79F2DDB9">
            <w:pPr>
              <w:pStyle w:val="8"/>
              <w:spacing w:before="84" w:line="208" w:lineRule="auto"/>
              <w:ind w:left="498"/>
            </w:pPr>
          </w:p>
        </w:tc>
      </w:tr>
      <w:tr w14:paraId="04C82A30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69" w:type="dxa"/>
            <w:vMerge w:val="continue"/>
            <w:tcBorders>
              <w:top w:val="nil"/>
              <w:bottom w:val="nil"/>
            </w:tcBorders>
            <w:vAlign w:val="top"/>
          </w:tcPr>
          <w:p w14:paraId="3ACD5452">
            <w:pPr>
              <w:pStyle w:val="8"/>
              <w:rPr>
                <w:sz w:val="21"/>
              </w:rPr>
            </w:pPr>
          </w:p>
        </w:tc>
        <w:tc>
          <w:tcPr>
            <w:tcW w:w="1460" w:type="dxa"/>
            <w:vAlign w:val="top"/>
          </w:tcPr>
          <w:p w14:paraId="73671B13">
            <w:pPr>
              <w:pStyle w:val="8"/>
              <w:spacing w:before="84" w:line="208" w:lineRule="auto"/>
              <w:ind w:left="162"/>
              <w:rPr>
                <w:rFonts w:hint="default"/>
                <w:lang w:val="en-US"/>
              </w:rPr>
            </w:pP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UCP-01-1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0</w:t>
            </w: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00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-60</w:t>
            </w:r>
          </w:p>
        </w:tc>
        <w:tc>
          <w:tcPr>
            <w:tcW w:w="1435" w:type="dxa"/>
            <w:vMerge w:val="continue"/>
            <w:tcBorders>
              <w:top w:val="nil"/>
              <w:bottom w:val="nil"/>
            </w:tcBorders>
            <w:vAlign w:val="top"/>
          </w:tcPr>
          <w:p w14:paraId="56872C6E">
            <w:pPr>
              <w:pStyle w:val="8"/>
              <w:rPr>
                <w:sz w:val="21"/>
              </w:rPr>
            </w:pP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 w14:paraId="7439040F">
            <w:pPr>
              <w:pStyle w:val="8"/>
              <w:rPr>
                <w:sz w:val="21"/>
              </w:rPr>
            </w:pPr>
          </w:p>
        </w:tc>
        <w:tc>
          <w:tcPr>
            <w:tcW w:w="1443" w:type="dxa"/>
            <w:vAlign w:val="top"/>
          </w:tcPr>
          <w:p w14:paraId="3D9683DC">
            <w:pPr>
              <w:pStyle w:val="8"/>
              <w:spacing w:before="41" w:line="204" w:lineRule="exact"/>
              <w:jc w:val="center"/>
            </w:pPr>
            <w:r>
              <w:rPr>
                <w:rFonts w:hint="eastAsia" w:eastAsia="宋体"/>
                <w:b/>
                <w:bCs/>
                <w:lang w:val="en-US" w:eastAsia="zh-CN"/>
              </w:rPr>
              <w:t>60</w:t>
            </w:r>
            <w:r>
              <w:rPr>
                <w:b/>
                <w:bCs/>
              </w:rPr>
              <w:t>V/</w:t>
            </w:r>
            <w:r>
              <w:rPr>
                <w:rFonts w:hint="eastAsia" w:eastAsia="宋体"/>
                <w:b/>
                <w:bCs/>
                <w:lang w:val="en-US" w:eastAsia="zh-CN"/>
              </w:rPr>
              <w:t>17</w:t>
            </w:r>
            <w:r>
              <w:rPr>
                <w:b/>
                <w:bCs/>
              </w:rPr>
              <w:t>A</w:t>
            </w:r>
          </w:p>
        </w:tc>
        <w:tc>
          <w:tcPr>
            <w:tcW w:w="1612" w:type="dxa"/>
            <w:vAlign w:val="top"/>
          </w:tcPr>
          <w:p w14:paraId="77914C08">
            <w:pPr>
              <w:pStyle w:val="8"/>
              <w:spacing w:before="84" w:line="207" w:lineRule="auto"/>
              <w:ind w:left="481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59.4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60.6</w:t>
            </w:r>
          </w:p>
        </w:tc>
        <w:tc>
          <w:tcPr>
            <w:tcW w:w="1639" w:type="dxa"/>
            <w:vAlign w:val="top"/>
          </w:tcPr>
          <w:p w14:paraId="4F7EC80B">
            <w:pPr>
              <w:pStyle w:val="8"/>
              <w:spacing w:before="84" w:line="208" w:lineRule="auto"/>
              <w:ind w:left="667"/>
            </w:pPr>
            <w:r>
              <w:rPr>
                <w:b/>
                <w:bCs/>
                <w:spacing w:val="-2"/>
              </w:rPr>
              <w:t>9</w:t>
            </w: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1.3</w:t>
            </w:r>
          </w:p>
        </w:tc>
        <w:tc>
          <w:tcPr>
            <w:tcW w:w="1338" w:type="dxa"/>
            <w:vAlign w:val="top"/>
          </w:tcPr>
          <w:p w14:paraId="60DB5895">
            <w:pPr>
              <w:pStyle w:val="8"/>
              <w:spacing w:before="84" w:line="208" w:lineRule="auto"/>
              <w:ind w:left="495"/>
            </w:pPr>
          </w:p>
        </w:tc>
      </w:tr>
      <w:tr w14:paraId="5F8217AF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769" w:type="dxa"/>
            <w:vMerge w:val="continue"/>
            <w:tcBorders>
              <w:top w:val="nil"/>
              <w:bottom w:val="nil"/>
            </w:tcBorders>
            <w:vAlign w:val="top"/>
          </w:tcPr>
          <w:p w14:paraId="171579BA">
            <w:pPr>
              <w:pStyle w:val="8"/>
              <w:rPr>
                <w:sz w:val="21"/>
              </w:rPr>
            </w:pPr>
          </w:p>
        </w:tc>
        <w:tc>
          <w:tcPr>
            <w:tcW w:w="1460" w:type="dxa"/>
            <w:vAlign w:val="top"/>
          </w:tcPr>
          <w:p w14:paraId="024AC18A">
            <w:pPr>
              <w:pStyle w:val="8"/>
              <w:spacing w:before="85" w:line="208" w:lineRule="auto"/>
              <w:ind w:left="162"/>
              <w:rPr>
                <w:rFonts w:hint="default"/>
                <w:lang w:val="en-US"/>
              </w:rPr>
            </w:pP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UCP-01-1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0</w:t>
            </w: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00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-72</w:t>
            </w:r>
          </w:p>
        </w:tc>
        <w:tc>
          <w:tcPr>
            <w:tcW w:w="1435" w:type="dxa"/>
            <w:vMerge w:val="continue"/>
            <w:tcBorders>
              <w:top w:val="nil"/>
              <w:bottom w:val="nil"/>
            </w:tcBorders>
            <w:vAlign w:val="top"/>
          </w:tcPr>
          <w:p w14:paraId="494231A3">
            <w:pPr>
              <w:pStyle w:val="8"/>
              <w:rPr>
                <w:sz w:val="21"/>
              </w:rPr>
            </w:pPr>
          </w:p>
        </w:tc>
        <w:tc>
          <w:tcPr>
            <w:tcW w:w="883" w:type="dxa"/>
            <w:vMerge w:val="continue"/>
            <w:tcBorders>
              <w:top w:val="nil"/>
              <w:bottom w:val="nil"/>
            </w:tcBorders>
            <w:vAlign w:val="top"/>
          </w:tcPr>
          <w:p w14:paraId="27BC7CBA">
            <w:pPr>
              <w:pStyle w:val="8"/>
              <w:rPr>
                <w:sz w:val="21"/>
              </w:rPr>
            </w:pPr>
          </w:p>
        </w:tc>
        <w:tc>
          <w:tcPr>
            <w:tcW w:w="1443" w:type="dxa"/>
            <w:vAlign w:val="top"/>
          </w:tcPr>
          <w:p w14:paraId="1C382682">
            <w:pPr>
              <w:pStyle w:val="8"/>
              <w:spacing w:before="42" w:line="204" w:lineRule="exact"/>
              <w:jc w:val="center"/>
            </w:pPr>
            <w:r>
              <w:rPr>
                <w:rFonts w:hint="eastAsia" w:eastAsia="宋体"/>
                <w:b/>
                <w:bCs/>
                <w:lang w:val="en-US" w:eastAsia="zh-CN"/>
              </w:rPr>
              <w:t>72</w:t>
            </w:r>
            <w:r>
              <w:rPr>
                <w:b/>
                <w:bCs/>
              </w:rPr>
              <w:t>V/</w:t>
            </w:r>
            <w:r>
              <w:rPr>
                <w:rFonts w:hint="eastAsia" w:eastAsia="宋体"/>
                <w:b/>
                <w:bCs/>
                <w:lang w:val="en-US" w:eastAsia="zh-CN"/>
              </w:rPr>
              <w:t>14</w:t>
            </w:r>
            <w:r>
              <w:rPr>
                <w:b/>
                <w:bCs/>
              </w:rPr>
              <w:t>A</w:t>
            </w:r>
          </w:p>
        </w:tc>
        <w:tc>
          <w:tcPr>
            <w:tcW w:w="1612" w:type="dxa"/>
            <w:vAlign w:val="top"/>
          </w:tcPr>
          <w:p w14:paraId="633C88F3">
            <w:pPr>
              <w:pStyle w:val="8"/>
              <w:spacing w:before="85" w:line="207" w:lineRule="auto"/>
              <w:ind w:left="478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71.28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72.72</w:t>
            </w:r>
          </w:p>
        </w:tc>
        <w:tc>
          <w:tcPr>
            <w:tcW w:w="1639" w:type="dxa"/>
            <w:vAlign w:val="top"/>
          </w:tcPr>
          <w:p w14:paraId="793CD63F">
            <w:pPr>
              <w:pStyle w:val="8"/>
              <w:spacing w:before="85" w:line="208" w:lineRule="auto"/>
              <w:ind w:left="667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2"/>
              </w:rPr>
              <w:t>9</w:t>
            </w: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1.3</w:t>
            </w:r>
          </w:p>
        </w:tc>
        <w:tc>
          <w:tcPr>
            <w:tcW w:w="1338" w:type="dxa"/>
            <w:vAlign w:val="top"/>
          </w:tcPr>
          <w:p w14:paraId="0F2B47E5">
            <w:pPr>
              <w:pStyle w:val="8"/>
              <w:spacing w:before="85" w:line="208" w:lineRule="auto"/>
              <w:ind w:left="494"/>
            </w:pPr>
          </w:p>
        </w:tc>
      </w:tr>
      <w:tr w14:paraId="7F8FE50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769" w:type="dxa"/>
            <w:vMerge w:val="continue"/>
            <w:tcBorders>
              <w:top w:val="nil"/>
            </w:tcBorders>
            <w:vAlign w:val="top"/>
          </w:tcPr>
          <w:p w14:paraId="228E7C17">
            <w:pPr>
              <w:pStyle w:val="8"/>
              <w:rPr>
                <w:sz w:val="21"/>
              </w:rPr>
            </w:pPr>
          </w:p>
        </w:tc>
        <w:tc>
          <w:tcPr>
            <w:tcW w:w="1460" w:type="dxa"/>
            <w:vAlign w:val="top"/>
          </w:tcPr>
          <w:p w14:paraId="3F7423A0">
            <w:pPr>
              <w:pStyle w:val="8"/>
              <w:spacing w:before="85" w:line="208" w:lineRule="auto"/>
              <w:ind w:left="162"/>
              <w:rPr>
                <w:rFonts w:hint="default"/>
                <w:lang w:val="en-US"/>
              </w:rPr>
            </w:pP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UCP-01-1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0</w:t>
            </w:r>
            <w:r>
              <w:rPr>
                <w:rFonts w:hint="eastAsia" w:eastAsia="宋体"/>
                <w:b/>
                <w:bCs/>
                <w:spacing w:val="-7"/>
                <w:lang w:eastAsia="zh-CN"/>
              </w:rPr>
              <w:t>00</w:t>
            </w:r>
            <w:r>
              <w:rPr>
                <w:rFonts w:hint="eastAsia" w:eastAsia="宋体"/>
                <w:b/>
                <w:bCs/>
                <w:spacing w:val="-7"/>
                <w:lang w:val="en-US" w:eastAsia="zh-CN"/>
              </w:rPr>
              <w:t>-110</w:t>
            </w:r>
          </w:p>
        </w:tc>
        <w:tc>
          <w:tcPr>
            <w:tcW w:w="1435" w:type="dxa"/>
            <w:vMerge w:val="continue"/>
            <w:tcBorders>
              <w:top w:val="nil"/>
            </w:tcBorders>
            <w:vAlign w:val="top"/>
          </w:tcPr>
          <w:p w14:paraId="278E7A49">
            <w:pPr>
              <w:pStyle w:val="8"/>
              <w:rPr>
                <w:sz w:val="21"/>
              </w:rPr>
            </w:pPr>
          </w:p>
        </w:tc>
        <w:tc>
          <w:tcPr>
            <w:tcW w:w="883" w:type="dxa"/>
            <w:vMerge w:val="continue"/>
            <w:tcBorders>
              <w:top w:val="nil"/>
            </w:tcBorders>
            <w:vAlign w:val="top"/>
          </w:tcPr>
          <w:p w14:paraId="77983F56">
            <w:pPr>
              <w:pStyle w:val="8"/>
              <w:rPr>
                <w:sz w:val="21"/>
              </w:rPr>
            </w:pPr>
          </w:p>
        </w:tc>
        <w:tc>
          <w:tcPr>
            <w:tcW w:w="1443" w:type="dxa"/>
            <w:vAlign w:val="top"/>
          </w:tcPr>
          <w:p w14:paraId="4F1AC887">
            <w:pPr>
              <w:pStyle w:val="8"/>
              <w:spacing w:before="42" w:line="204" w:lineRule="exact"/>
              <w:ind w:left="295"/>
            </w:pPr>
            <w:r>
              <w:rPr>
                <w:rFonts w:hint="eastAsia" w:eastAsia="宋体"/>
                <w:b/>
                <w:bCs/>
                <w:lang w:val="en-US" w:eastAsia="zh-CN"/>
              </w:rPr>
              <w:t>110</w:t>
            </w:r>
            <w:r>
              <w:rPr>
                <w:b/>
                <w:bCs/>
              </w:rPr>
              <w:t>V/</w:t>
            </w:r>
            <w:r>
              <w:rPr>
                <w:rFonts w:hint="eastAsia" w:eastAsia="宋体"/>
                <w:b/>
                <w:bCs/>
                <w:lang w:val="en-US" w:eastAsia="zh-CN"/>
              </w:rPr>
              <w:t>9.1</w:t>
            </w:r>
            <w:r>
              <w:rPr>
                <w:b/>
                <w:bCs/>
              </w:rPr>
              <w:t>A</w:t>
            </w:r>
          </w:p>
        </w:tc>
        <w:tc>
          <w:tcPr>
            <w:tcW w:w="1612" w:type="dxa"/>
            <w:vAlign w:val="top"/>
          </w:tcPr>
          <w:p w14:paraId="15DE4BD3">
            <w:pPr>
              <w:pStyle w:val="8"/>
              <w:spacing w:before="84" w:line="208" w:lineRule="auto"/>
              <w:ind w:left="541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108.9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111.1</w:t>
            </w:r>
          </w:p>
        </w:tc>
        <w:tc>
          <w:tcPr>
            <w:tcW w:w="1639" w:type="dxa"/>
            <w:vAlign w:val="top"/>
          </w:tcPr>
          <w:p w14:paraId="21B55795">
            <w:pPr>
              <w:pStyle w:val="8"/>
              <w:spacing w:before="84" w:line="208" w:lineRule="auto"/>
              <w:ind w:left="667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2"/>
              </w:rPr>
              <w:t>9</w:t>
            </w: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1.3</w:t>
            </w:r>
          </w:p>
        </w:tc>
        <w:tc>
          <w:tcPr>
            <w:tcW w:w="1338" w:type="dxa"/>
            <w:vAlign w:val="top"/>
          </w:tcPr>
          <w:p w14:paraId="61E4BF64">
            <w:pPr>
              <w:pStyle w:val="8"/>
              <w:spacing w:before="85" w:line="208" w:lineRule="auto"/>
              <w:ind w:left="493"/>
            </w:pPr>
          </w:p>
        </w:tc>
      </w:tr>
      <w:tr w14:paraId="13C078B9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5" w:hRule="atLeast"/>
        </w:trPr>
        <w:tc>
          <w:tcPr>
            <w:tcW w:w="10579" w:type="dxa"/>
            <w:gridSpan w:val="8"/>
            <w:vAlign w:val="top"/>
          </w:tcPr>
          <w:p w14:paraId="672574C8">
            <w:pPr>
              <w:pStyle w:val="8"/>
              <w:spacing w:before="29" w:line="226" w:lineRule="auto"/>
              <w:ind w:left="70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注：</w:t>
            </w:r>
            <w:r>
              <w:rPr>
                <w:rFonts w:ascii="黑体" w:hAnsi="黑体" w:eastAsia="黑体" w:cs="黑体"/>
                <w:spacing w:val="-20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6"/>
                <w:sz w:val="13"/>
                <w:szCs w:val="13"/>
              </w:rPr>
              <w:t>1.*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所有型号均有衍生型号，产品带三防漆系列：</w:t>
            </w:r>
            <w:r>
              <w:rPr>
                <w:rFonts w:hint="eastAsia" w:eastAsia="黑体"/>
                <w:b/>
                <w:bCs/>
                <w:sz w:val="13"/>
                <w:szCs w:val="13"/>
                <w:lang w:eastAsia="zh-CN"/>
              </w:rPr>
              <w:t>UCP-01-1</w:t>
            </w:r>
            <w:r>
              <w:rPr>
                <w:rFonts w:hint="eastAsia" w:eastAsia="黑体"/>
                <w:b/>
                <w:bCs/>
                <w:sz w:val="13"/>
                <w:szCs w:val="13"/>
                <w:lang w:val="en-US" w:eastAsia="zh-CN"/>
              </w:rPr>
              <w:t>0</w:t>
            </w:r>
            <w:r>
              <w:rPr>
                <w:rFonts w:hint="eastAsia" w:eastAsia="黑体"/>
                <w:b/>
                <w:bCs/>
                <w:sz w:val="13"/>
                <w:szCs w:val="13"/>
                <w:lang w:eastAsia="zh-CN"/>
              </w:rPr>
              <w:t>00</w:t>
            </w:r>
            <w:r>
              <w:rPr>
                <w:b/>
                <w:bCs/>
                <w:sz w:val="13"/>
                <w:szCs w:val="13"/>
              </w:rPr>
              <w:t>xx</w:t>
            </w:r>
            <w:r>
              <w:rPr>
                <w:b/>
                <w:bCs/>
                <w:spacing w:val="6"/>
                <w:sz w:val="13"/>
                <w:szCs w:val="13"/>
              </w:rPr>
              <w:t>-</w:t>
            </w:r>
            <w:r>
              <w:rPr>
                <w:b/>
                <w:bCs/>
                <w:sz w:val="13"/>
                <w:szCs w:val="13"/>
              </w:rPr>
              <w:t>QQ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；</w:t>
            </w:r>
          </w:p>
          <w:p w14:paraId="6DB0FF74">
            <w:pPr>
              <w:pStyle w:val="8"/>
              <w:spacing w:before="26" w:line="242" w:lineRule="auto"/>
              <w:ind w:left="97" w:right="64" w:hanging="11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b/>
                <w:bCs/>
                <w:spacing w:val="10"/>
                <w:sz w:val="13"/>
                <w:szCs w:val="13"/>
              </w:rPr>
              <w:t>2.*</w:t>
            </w:r>
            <w:r>
              <w:rPr>
                <w:rFonts w:ascii="黑体" w:hAnsi="黑体" w:eastAsia="黑体" w:cs="黑体"/>
                <w:spacing w:val="10"/>
                <w:sz w:val="13"/>
                <w:szCs w:val="13"/>
              </w:rPr>
              <w:t>产品在任何稳态条件下，总输出功率不可超出额定输出功率。当输出电压上调时，总输出功率不可超出额定输出功率，当输出电压下调时，输出电流不可超出额定输出</w:t>
            </w:r>
            <w:r>
              <w:rPr>
                <w:rFonts w:ascii="黑体" w:hAnsi="黑体" w:eastAsia="黑体" w:cs="黑体"/>
                <w:spacing w:val="1"/>
                <w:sz w:val="13"/>
                <w:szCs w:val="13"/>
              </w:rPr>
              <w:t>电流；</w:t>
            </w:r>
          </w:p>
          <w:p w14:paraId="1D5D4B00">
            <w:pPr>
              <w:pStyle w:val="8"/>
              <w:spacing w:before="25" w:line="218" w:lineRule="auto"/>
              <w:ind w:left="86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b/>
                <w:bCs/>
                <w:spacing w:val="9"/>
                <w:sz w:val="13"/>
                <w:szCs w:val="13"/>
              </w:rPr>
              <w:t>3.*</w:t>
            </w:r>
            <w:r>
              <w:rPr>
                <w:rFonts w:ascii="黑体" w:hAnsi="黑体" w:eastAsia="黑体" w:cs="黑体"/>
                <w:spacing w:val="9"/>
                <w:sz w:val="13"/>
                <w:szCs w:val="13"/>
              </w:rPr>
              <w:t>风由外往产品里面吹，冷却风的方向具体可参</w:t>
            </w:r>
            <w:r>
              <w:rPr>
                <w:rFonts w:ascii="黑体" w:hAnsi="黑体" w:eastAsia="黑体" w:cs="黑体"/>
                <w:spacing w:val="8"/>
                <w:sz w:val="13"/>
                <w:szCs w:val="13"/>
              </w:rPr>
              <w:t>见外观尺寸图。</w:t>
            </w:r>
          </w:p>
        </w:tc>
      </w:tr>
    </w:tbl>
    <w:p w14:paraId="63DF6435">
      <w:pPr>
        <w:rPr>
          <w:rFonts w:hint="eastAsia" w:eastAsiaTheme="minorEastAsia"/>
          <w:lang w:eastAsia="zh-CN"/>
        </w:rPr>
      </w:pPr>
    </w:p>
    <w:p w14:paraId="22649416">
      <w:pPr>
        <w:rPr>
          <w:rFonts w:hint="eastAsia" w:eastAsiaTheme="minorEastAsia"/>
          <w:lang w:eastAsia="zh-CN"/>
        </w:rPr>
      </w:pPr>
    </w:p>
    <w:tbl>
      <w:tblPr>
        <w:tblStyle w:val="7"/>
        <w:tblW w:w="10656" w:type="dxa"/>
        <w:tblInd w:w="10" w:type="dxa"/>
        <w:tblBorders>
          <w:top w:val="single" w:color="A6A6A6" w:sz="2" w:space="0"/>
          <w:left w:val="single" w:color="A6A6A6" w:sz="2" w:space="0"/>
          <w:bottom w:val="single" w:color="A6A6A6" w:sz="2" w:space="0"/>
          <w:right w:val="single" w:color="A6A6A6" w:sz="2" w:space="0"/>
          <w:insideH w:val="single" w:color="A6A6A6" w:sz="2" w:space="0"/>
          <w:insideV w:val="single" w:color="A6A6A6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9"/>
        <w:gridCol w:w="2437"/>
        <w:gridCol w:w="1810"/>
        <w:gridCol w:w="1073"/>
        <w:gridCol w:w="1073"/>
        <w:gridCol w:w="1074"/>
        <w:gridCol w:w="1080"/>
      </w:tblGrid>
      <w:tr w14:paraId="663FBEE5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656" w:type="dxa"/>
            <w:gridSpan w:val="7"/>
            <w:shd w:val="clear" w:color="auto" w:fill="172A88"/>
            <w:vAlign w:val="top"/>
          </w:tcPr>
          <w:p w14:paraId="5C789B27">
            <w:pPr>
              <w:spacing w:before="39" w:line="201" w:lineRule="auto"/>
              <w:ind w:left="11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5"/>
                <w:sz w:val="24"/>
                <w:szCs w:val="24"/>
              </w:rPr>
              <w:t>输入特性</w:t>
            </w:r>
          </w:p>
        </w:tc>
      </w:tr>
      <w:tr w14:paraId="1313A588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09" w:type="dxa"/>
            <w:vAlign w:val="top"/>
          </w:tcPr>
          <w:p w14:paraId="621E6209">
            <w:pPr>
              <w:spacing w:before="67" w:line="222" w:lineRule="auto"/>
              <w:ind w:left="114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sz w:val="18"/>
                <w:szCs w:val="18"/>
              </w:rPr>
              <w:t>项目</w:t>
            </w:r>
          </w:p>
        </w:tc>
        <w:tc>
          <w:tcPr>
            <w:tcW w:w="4247" w:type="dxa"/>
            <w:gridSpan w:val="2"/>
            <w:vAlign w:val="top"/>
          </w:tcPr>
          <w:p w14:paraId="610802F3">
            <w:pPr>
              <w:spacing w:before="67" w:line="222" w:lineRule="auto"/>
              <w:ind w:left="111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工作条件</w:t>
            </w:r>
          </w:p>
        </w:tc>
        <w:tc>
          <w:tcPr>
            <w:tcW w:w="1073" w:type="dxa"/>
            <w:vAlign w:val="top"/>
          </w:tcPr>
          <w:p w14:paraId="1966D06A">
            <w:pPr>
              <w:pStyle w:val="8"/>
              <w:spacing w:before="44" w:line="228" w:lineRule="exact"/>
              <w:ind w:left="37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Min.</w:t>
            </w:r>
          </w:p>
        </w:tc>
        <w:tc>
          <w:tcPr>
            <w:tcW w:w="1073" w:type="dxa"/>
            <w:vAlign w:val="top"/>
          </w:tcPr>
          <w:p w14:paraId="3E65ECED">
            <w:pPr>
              <w:pStyle w:val="8"/>
              <w:spacing w:before="94" w:line="199" w:lineRule="auto"/>
              <w:ind w:left="374"/>
              <w:rPr>
                <w:sz w:val="18"/>
                <w:szCs w:val="18"/>
              </w:rPr>
            </w:pPr>
            <w:r>
              <w:rPr>
                <w:b/>
                <w:bCs/>
                <w:spacing w:val="-12"/>
                <w:sz w:val="18"/>
                <w:szCs w:val="18"/>
              </w:rPr>
              <w:t>Typ.</w:t>
            </w:r>
          </w:p>
        </w:tc>
        <w:tc>
          <w:tcPr>
            <w:tcW w:w="1074" w:type="dxa"/>
            <w:vAlign w:val="top"/>
          </w:tcPr>
          <w:p w14:paraId="06E0B07E">
            <w:pPr>
              <w:pStyle w:val="8"/>
              <w:spacing w:before="94" w:line="204" w:lineRule="auto"/>
              <w:ind w:left="34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Max</w:t>
            </w:r>
            <w:r>
              <w:rPr>
                <w:b/>
                <w:bCs/>
                <w:spacing w:val="7"/>
                <w:sz w:val="18"/>
                <w:szCs w:val="18"/>
              </w:rPr>
              <w:t>.</w:t>
            </w:r>
          </w:p>
        </w:tc>
        <w:tc>
          <w:tcPr>
            <w:tcW w:w="1080" w:type="dxa"/>
            <w:vAlign w:val="top"/>
          </w:tcPr>
          <w:p w14:paraId="15DE7B94">
            <w:pPr>
              <w:spacing w:before="68" w:line="222" w:lineRule="auto"/>
              <w:ind w:left="369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6"/>
                <w:sz w:val="18"/>
                <w:szCs w:val="18"/>
              </w:rPr>
              <w:t>单位</w:t>
            </w:r>
          </w:p>
        </w:tc>
      </w:tr>
      <w:tr w14:paraId="172C98B5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109" w:type="dxa"/>
            <w:vMerge w:val="restart"/>
            <w:tcBorders>
              <w:bottom w:val="nil"/>
            </w:tcBorders>
            <w:vAlign w:val="top"/>
          </w:tcPr>
          <w:p w14:paraId="0E25114C">
            <w:pPr>
              <w:pStyle w:val="8"/>
              <w:spacing w:line="299" w:lineRule="auto"/>
              <w:rPr>
                <w:sz w:val="21"/>
              </w:rPr>
            </w:pPr>
          </w:p>
          <w:p w14:paraId="03D55BC4">
            <w:pPr>
              <w:spacing w:before="52" w:line="223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输入电压范围</w:t>
            </w:r>
          </w:p>
        </w:tc>
        <w:tc>
          <w:tcPr>
            <w:tcW w:w="4247" w:type="dxa"/>
            <w:gridSpan w:val="2"/>
            <w:vAlign w:val="top"/>
          </w:tcPr>
          <w:p w14:paraId="56E533EC">
            <w:pPr>
              <w:pStyle w:val="8"/>
              <w:spacing w:before="35" w:line="217" w:lineRule="exact"/>
              <w:ind w:left="109"/>
            </w:pPr>
            <w:r>
              <w:rPr>
                <w:rFonts w:ascii="黑体" w:hAnsi="黑体" w:eastAsia="黑体" w:cs="黑体"/>
                <w:position w:val="2"/>
              </w:rPr>
              <w:t>额定输入</w:t>
            </w:r>
            <w:r>
              <w:rPr>
                <w:b/>
                <w:bCs/>
                <w:position w:val="2"/>
              </w:rPr>
              <w:t>(</w:t>
            </w:r>
            <w:r>
              <w:rPr>
                <w:rFonts w:ascii="黑体" w:hAnsi="黑体" w:eastAsia="黑体" w:cs="黑体"/>
                <w:position w:val="2"/>
              </w:rPr>
              <w:t>认证电压</w:t>
            </w:r>
            <w:r>
              <w:rPr>
                <w:b/>
                <w:bCs/>
                <w:position w:val="2"/>
              </w:rPr>
              <w:t>)</w:t>
            </w:r>
          </w:p>
        </w:tc>
        <w:tc>
          <w:tcPr>
            <w:tcW w:w="1073" w:type="dxa"/>
            <w:vAlign w:val="top"/>
          </w:tcPr>
          <w:p w14:paraId="25B32B84">
            <w:pPr>
              <w:pStyle w:val="8"/>
              <w:spacing w:before="83" w:line="208" w:lineRule="auto"/>
              <w:ind w:left="409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110</w:t>
            </w:r>
          </w:p>
        </w:tc>
        <w:tc>
          <w:tcPr>
            <w:tcW w:w="1073" w:type="dxa"/>
            <w:vAlign w:val="top"/>
          </w:tcPr>
          <w:p w14:paraId="3410317A">
            <w:pPr>
              <w:pStyle w:val="8"/>
              <w:spacing w:before="150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4" w:type="dxa"/>
            <w:vAlign w:val="top"/>
          </w:tcPr>
          <w:p w14:paraId="0B6EF2B1">
            <w:pPr>
              <w:pStyle w:val="8"/>
              <w:spacing w:before="83" w:line="208" w:lineRule="auto"/>
              <w:ind w:left="411"/>
            </w:pPr>
            <w:r>
              <w:rPr>
                <w:b/>
                <w:bCs/>
                <w:spacing w:val="-3"/>
              </w:rPr>
              <w:t>240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vAlign w:val="top"/>
          </w:tcPr>
          <w:p w14:paraId="0C4642B4">
            <w:pPr>
              <w:pStyle w:val="8"/>
              <w:spacing w:before="230" w:line="207" w:lineRule="auto"/>
              <w:ind w:left="372"/>
            </w:pPr>
            <w:r>
              <w:rPr>
                <w:b/>
                <w:bCs/>
                <w:spacing w:val="-2"/>
              </w:rPr>
              <w:t>VAC</w:t>
            </w:r>
          </w:p>
        </w:tc>
      </w:tr>
      <w:tr w14:paraId="070FDDEA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109" w:type="dxa"/>
            <w:vMerge w:val="continue"/>
            <w:tcBorders>
              <w:top w:val="nil"/>
              <w:bottom w:val="nil"/>
            </w:tcBorders>
            <w:vAlign w:val="top"/>
          </w:tcPr>
          <w:p w14:paraId="7261674A">
            <w:pPr>
              <w:pStyle w:val="8"/>
              <w:rPr>
                <w:sz w:val="21"/>
              </w:rPr>
            </w:pPr>
          </w:p>
        </w:tc>
        <w:tc>
          <w:tcPr>
            <w:tcW w:w="4247" w:type="dxa"/>
            <w:gridSpan w:val="2"/>
            <w:vAlign w:val="top"/>
          </w:tcPr>
          <w:p w14:paraId="1560A32C">
            <w:pPr>
              <w:spacing w:before="61" w:line="222" w:lineRule="auto"/>
              <w:ind w:left="112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交流输入</w:t>
            </w:r>
          </w:p>
        </w:tc>
        <w:tc>
          <w:tcPr>
            <w:tcW w:w="1073" w:type="dxa"/>
            <w:vAlign w:val="top"/>
          </w:tcPr>
          <w:p w14:paraId="1571253F">
            <w:pPr>
              <w:pStyle w:val="8"/>
              <w:spacing w:before="84" w:line="208" w:lineRule="auto"/>
              <w:ind w:left="428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9"/>
                <w:lang w:val="en-US" w:eastAsia="zh-CN"/>
              </w:rPr>
              <w:t>110</w:t>
            </w:r>
          </w:p>
        </w:tc>
        <w:tc>
          <w:tcPr>
            <w:tcW w:w="1073" w:type="dxa"/>
            <w:vAlign w:val="top"/>
          </w:tcPr>
          <w:p w14:paraId="0E064DE0">
            <w:pPr>
              <w:pStyle w:val="8"/>
              <w:spacing w:before="151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4" w:type="dxa"/>
            <w:vAlign w:val="top"/>
          </w:tcPr>
          <w:p w14:paraId="2BB61B27">
            <w:pPr>
              <w:pStyle w:val="8"/>
              <w:spacing w:before="84" w:line="207" w:lineRule="auto"/>
              <w:ind w:left="411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3"/>
              </w:rPr>
              <w:t>2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40</w:t>
            </w:r>
          </w:p>
        </w:tc>
        <w:tc>
          <w:tcPr>
            <w:tcW w:w="1080" w:type="dxa"/>
            <w:vMerge w:val="continue"/>
            <w:tcBorders>
              <w:top w:val="nil"/>
            </w:tcBorders>
            <w:vAlign w:val="top"/>
          </w:tcPr>
          <w:p w14:paraId="4B8E58AA">
            <w:pPr>
              <w:pStyle w:val="8"/>
              <w:rPr>
                <w:sz w:val="21"/>
              </w:rPr>
            </w:pPr>
          </w:p>
        </w:tc>
      </w:tr>
      <w:tr w14:paraId="13B1959D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109" w:type="dxa"/>
            <w:vMerge w:val="continue"/>
            <w:tcBorders>
              <w:top w:val="nil"/>
            </w:tcBorders>
            <w:vAlign w:val="top"/>
          </w:tcPr>
          <w:p w14:paraId="48C83D04">
            <w:pPr>
              <w:pStyle w:val="8"/>
              <w:rPr>
                <w:sz w:val="21"/>
              </w:rPr>
            </w:pPr>
          </w:p>
        </w:tc>
        <w:tc>
          <w:tcPr>
            <w:tcW w:w="4247" w:type="dxa"/>
            <w:gridSpan w:val="2"/>
            <w:vAlign w:val="top"/>
          </w:tcPr>
          <w:p w14:paraId="4313C7BB">
            <w:pPr>
              <w:spacing w:before="61" w:line="222" w:lineRule="auto"/>
              <w:ind w:left="111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直流输入</w:t>
            </w:r>
          </w:p>
        </w:tc>
        <w:tc>
          <w:tcPr>
            <w:tcW w:w="1073" w:type="dxa"/>
            <w:vAlign w:val="top"/>
          </w:tcPr>
          <w:p w14:paraId="10D8C49B">
            <w:pPr>
              <w:pStyle w:val="8"/>
              <w:spacing w:before="84" w:line="208" w:lineRule="auto"/>
              <w:ind w:left="409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155.6</w:t>
            </w:r>
          </w:p>
        </w:tc>
        <w:tc>
          <w:tcPr>
            <w:tcW w:w="1073" w:type="dxa"/>
            <w:vAlign w:val="top"/>
          </w:tcPr>
          <w:p w14:paraId="74814FA6">
            <w:pPr>
              <w:pStyle w:val="8"/>
              <w:spacing w:before="151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4" w:type="dxa"/>
            <w:vAlign w:val="top"/>
          </w:tcPr>
          <w:p w14:paraId="390D0798">
            <w:pPr>
              <w:pStyle w:val="8"/>
              <w:spacing w:before="83" w:line="208" w:lineRule="auto"/>
              <w:ind w:left="411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339.4</w:t>
            </w:r>
          </w:p>
        </w:tc>
        <w:tc>
          <w:tcPr>
            <w:tcW w:w="1080" w:type="dxa"/>
            <w:vAlign w:val="top"/>
          </w:tcPr>
          <w:p w14:paraId="39C64DB1">
            <w:pPr>
              <w:pStyle w:val="8"/>
              <w:spacing w:before="84" w:line="207" w:lineRule="auto"/>
              <w:ind w:left="360"/>
            </w:pPr>
            <w:r>
              <w:rPr>
                <w:b/>
                <w:bCs/>
                <w:spacing w:val="5"/>
              </w:rPr>
              <w:t>VDC</w:t>
            </w:r>
          </w:p>
        </w:tc>
      </w:tr>
      <w:tr w14:paraId="7ED6B5FC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109" w:type="dxa"/>
            <w:vMerge w:val="restart"/>
            <w:tcBorders>
              <w:bottom w:val="nil"/>
            </w:tcBorders>
            <w:vAlign w:val="top"/>
          </w:tcPr>
          <w:p w14:paraId="2CB1DB03">
            <w:pPr>
              <w:spacing w:before="210" w:line="223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输入电压频率</w:t>
            </w:r>
          </w:p>
        </w:tc>
        <w:tc>
          <w:tcPr>
            <w:tcW w:w="4247" w:type="dxa"/>
            <w:gridSpan w:val="2"/>
            <w:vAlign w:val="top"/>
          </w:tcPr>
          <w:p w14:paraId="73937020">
            <w:pPr>
              <w:pStyle w:val="8"/>
              <w:spacing w:before="37" w:line="217" w:lineRule="exact"/>
              <w:ind w:left="109"/>
            </w:pPr>
            <w:r>
              <w:rPr>
                <w:rFonts w:ascii="黑体" w:hAnsi="黑体" w:eastAsia="黑体" w:cs="黑体"/>
                <w:position w:val="2"/>
              </w:rPr>
              <w:t>额定输入</w:t>
            </w:r>
            <w:r>
              <w:rPr>
                <w:b/>
                <w:bCs/>
                <w:position w:val="2"/>
              </w:rPr>
              <w:t>(</w:t>
            </w:r>
            <w:r>
              <w:rPr>
                <w:rFonts w:ascii="黑体" w:hAnsi="黑体" w:eastAsia="黑体" w:cs="黑体"/>
                <w:position w:val="2"/>
              </w:rPr>
              <w:t>认证电压</w:t>
            </w:r>
            <w:r>
              <w:rPr>
                <w:b/>
                <w:bCs/>
                <w:position w:val="2"/>
              </w:rPr>
              <w:t>)</w:t>
            </w:r>
          </w:p>
        </w:tc>
        <w:tc>
          <w:tcPr>
            <w:tcW w:w="1073" w:type="dxa"/>
            <w:vAlign w:val="top"/>
          </w:tcPr>
          <w:p w14:paraId="4A070F5F">
            <w:pPr>
              <w:pStyle w:val="8"/>
              <w:spacing w:before="86" w:line="205" w:lineRule="auto"/>
              <w:ind w:left="447"/>
            </w:pPr>
            <w:r>
              <w:rPr>
                <w:b/>
                <w:bCs/>
                <w:spacing w:val="-2"/>
              </w:rPr>
              <w:t>47</w:t>
            </w:r>
          </w:p>
        </w:tc>
        <w:tc>
          <w:tcPr>
            <w:tcW w:w="1073" w:type="dxa"/>
            <w:vAlign w:val="top"/>
          </w:tcPr>
          <w:p w14:paraId="5ED03FBA">
            <w:pPr>
              <w:pStyle w:val="8"/>
              <w:spacing w:before="151" w:line="81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4" w:type="dxa"/>
            <w:vAlign w:val="top"/>
          </w:tcPr>
          <w:p w14:paraId="2EABBB51">
            <w:pPr>
              <w:pStyle w:val="8"/>
              <w:spacing w:before="85" w:line="207" w:lineRule="auto"/>
              <w:ind w:left="451"/>
            </w:pPr>
            <w:r>
              <w:rPr>
                <w:b/>
                <w:bCs/>
                <w:spacing w:val="-2"/>
              </w:rPr>
              <w:t>63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vAlign w:val="top"/>
          </w:tcPr>
          <w:p w14:paraId="1BF0F219">
            <w:pPr>
              <w:pStyle w:val="8"/>
              <w:spacing w:before="233" w:line="205" w:lineRule="auto"/>
              <w:ind w:left="460"/>
            </w:pPr>
            <w:r>
              <w:rPr>
                <w:b/>
                <w:bCs/>
                <w:spacing w:val="-10"/>
              </w:rPr>
              <w:t>Hz</w:t>
            </w:r>
          </w:p>
        </w:tc>
      </w:tr>
      <w:tr w14:paraId="5A9E82D9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109" w:type="dxa"/>
            <w:vMerge w:val="continue"/>
            <w:tcBorders>
              <w:top w:val="nil"/>
            </w:tcBorders>
            <w:vAlign w:val="top"/>
          </w:tcPr>
          <w:p w14:paraId="42899B2A">
            <w:pPr>
              <w:pStyle w:val="8"/>
              <w:rPr>
                <w:sz w:val="21"/>
              </w:rPr>
            </w:pPr>
          </w:p>
        </w:tc>
        <w:tc>
          <w:tcPr>
            <w:tcW w:w="4247" w:type="dxa"/>
            <w:gridSpan w:val="2"/>
            <w:vAlign w:val="top"/>
          </w:tcPr>
          <w:p w14:paraId="6ADADE10">
            <w:pPr>
              <w:spacing w:before="64" w:line="222" w:lineRule="auto"/>
              <w:ind w:left="112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交流输入</w:t>
            </w:r>
          </w:p>
        </w:tc>
        <w:tc>
          <w:tcPr>
            <w:tcW w:w="1073" w:type="dxa"/>
            <w:vAlign w:val="top"/>
          </w:tcPr>
          <w:p w14:paraId="75499E53">
            <w:pPr>
              <w:pStyle w:val="8"/>
              <w:spacing w:before="86" w:line="205" w:lineRule="auto"/>
              <w:ind w:left="447"/>
            </w:pPr>
            <w:r>
              <w:rPr>
                <w:b/>
                <w:bCs/>
                <w:spacing w:val="-2"/>
              </w:rPr>
              <w:t>47</w:t>
            </w:r>
          </w:p>
        </w:tc>
        <w:tc>
          <w:tcPr>
            <w:tcW w:w="1073" w:type="dxa"/>
            <w:vAlign w:val="top"/>
          </w:tcPr>
          <w:p w14:paraId="3081EF9F">
            <w:pPr>
              <w:pStyle w:val="8"/>
              <w:spacing w:before="151" w:line="81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4" w:type="dxa"/>
            <w:vAlign w:val="top"/>
          </w:tcPr>
          <w:p w14:paraId="60FC5E9C">
            <w:pPr>
              <w:pStyle w:val="8"/>
              <w:spacing w:before="85" w:line="207" w:lineRule="auto"/>
              <w:ind w:left="451"/>
            </w:pPr>
            <w:r>
              <w:rPr>
                <w:b/>
                <w:bCs/>
                <w:spacing w:val="-2"/>
              </w:rPr>
              <w:t>63</w:t>
            </w:r>
          </w:p>
        </w:tc>
        <w:tc>
          <w:tcPr>
            <w:tcW w:w="1080" w:type="dxa"/>
            <w:vMerge w:val="continue"/>
            <w:tcBorders>
              <w:top w:val="nil"/>
            </w:tcBorders>
            <w:vAlign w:val="top"/>
          </w:tcPr>
          <w:p w14:paraId="266C124C">
            <w:pPr>
              <w:pStyle w:val="8"/>
              <w:rPr>
                <w:sz w:val="21"/>
              </w:rPr>
            </w:pPr>
          </w:p>
        </w:tc>
      </w:tr>
      <w:tr w14:paraId="1BC920C0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109" w:type="dxa"/>
            <w:vMerge w:val="restart"/>
            <w:tcBorders>
              <w:bottom w:val="nil"/>
            </w:tcBorders>
            <w:vAlign w:val="top"/>
          </w:tcPr>
          <w:p w14:paraId="6460FE3E">
            <w:pPr>
              <w:spacing w:before="211" w:line="222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输入电流</w:t>
            </w:r>
          </w:p>
        </w:tc>
        <w:tc>
          <w:tcPr>
            <w:tcW w:w="4247" w:type="dxa"/>
            <w:gridSpan w:val="2"/>
            <w:vAlign w:val="top"/>
          </w:tcPr>
          <w:p w14:paraId="54620004">
            <w:pPr>
              <w:pStyle w:val="8"/>
              <w:spacing w:before="85" w:line="208" w:lineRule="auto"/>
              <w:ind w:left="106"/>
            </w:pP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110</w:t>
            </w:r>
            <w:r>
              <w:rPr>
                <w:b/>
                <w:bCs/>
                <w:spacing w:val="-4"/>
              </w:rPr>
              <w:t>0VAC</w:t>
            </w:r>
          </w:p>
        </w:tc>
        <w:tc>
          <w:tcPr>
            <w:tcW w:w="1073" w:type="dxa"/>
            <w:vAlign w:val="top"/>
          </w:tcPr>
          <w:p w14:paraId="48E79519">
            <w:pPr>
              <w:pStyle w:val="8"/>
              <w:spacing w:before="152" w:line="80" w:lineRule="exact"/>
              <w:ind w:left="486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3" w:type="dxa"/>
            <w:vAlign w:val="top"/>
          </w:tcPr>
          <w:p w14:paraId="29892480">
            <w:pPr>
              <w:pStyle w:val="8"/>
              <w:spacing w:before="85" w:line="208" w:lineRule="auto"/>
              <w:ind w:left="471"/>
            </w:pPr>
            <w:r>
              <w:rPr>
                <w:b/>
                <w:bCs/>
                <w:spacing w:val="-13"/>
              </w:rPr>
              <w:t>10</w:t>
            </w:r>
          </w:p>
        </w:tc>
        <w:tc>
          <w:tcPr>
            <w:tcW w:w="1074" w:type="dxa"/>
            <w:vAlign w:val="top"/>
          </w:tcPr>
          <w:p w14:paraId="38FC5CF5">
            <w:pPr>
              <w:pStyle w:val="8"/>
              <w:spacing w:before="152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vAlign w:val="top"/>
          </w:tcPr>
          <w:p w14:paraId="74F2BE4B">
            <w:pPr>
              <w:pStyle w:val="8"/>
              <w:spacing w:line="332" w:lineRule="auto"/>
              <w:rPr>
                <w:sz w:val="21"/>
              </w:rPr>
            </w:pPr>
          </w:p>
          <w:p w14:paraId="35E31133">
            <w:pPr>
              <w:pStyle w:val="8"/>
              <w:spacing w:before="46" w:line="205" w:lineRule="auto"/>
              <w:ind w:left="477"/>
            </w:pPr>
            <w:r>
              <w:rPr>
                <w:b/>
                <w:bCs/>
                <w:spacing w:val="3"/>
              </w:rPr>
              <w:t>A</w:t>
            </w:r>
          </w:p>
        </w:tc>
      </w:tr>
      <w:tr w14:paraId="2D4E2431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109" w:type="dxa"/>
            <w:vMerge w:val="continue"/>
            <w:tcBorders>
              <w:top w:val="nil"/>
            </w:tcBorders>
            <w:vAlign w:val="top"/>
          </w:tcPr>
          <w:p w14:paraId="2A3DF383">
            <w:pPr>
              <w:pStyle w:val="8"/>
              <w:rPr>
                <w:sz w:val="21"/>
              </w:rPr>
            </w:pPr>
          </w:p>
        </w:tc>
        <w:tc>
          <w:tcPr>
            <w:tcW w:w="4247" w:type="dxa"/>
            <w:gridSpan w:val="2"/>
            <w:vAlign w:val="top"/>
          </w:tcPr>
          <w:p w14:paraId="68F783A1">
            <w:pPr>
              <w:pStyle w:val="8"/>
              <w:spacing w:before="85" w:line="208" w:lineRule="auto"/>
              <w:ind w:left="106"/>
            </w:pPr>
            <w:r>
              <w:rPr>
                <w:b/>
                <w:bCs/>
                <w:spacing w:val="-4"/>
              </w:rPr>
              <w:t>2</w:t>
            </w: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2</w:t>
            </w:r>
            <w:r>
              <w:rPr>
                <w:b/>
                <w:bCs/>
                <w:spacing w:val="-4"/>
              </w:rPr>
              <w:t>0VAC</w:t>
            </w:r>
          </w:p>
        </w:tc>
        <w:tc>
          <w:tcPr>
            <w:tcW w:w="1073" w:type="dxa"/>
            <w:vAlign w:val="top"/>
          </w:tcPr>
          <w:p w14:paraId="5E4D5C9B">
            <w:pPr>
              <w:pStyle w:val="8"/>
              <w:spacing w:before="152" w:line="80" w:lineRule="exact"/>
              <w:ind w:left="486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3" w:type="dxa"/>
            <w:vAlign w:val="top"/>
          </w:tcPr>
          <w:p w14:paraId="1BD9410D">
            <w:pPr>
              <w:pStyle w:val="8"/>
              <w:spacing w:before="85" w:line="208" w:lineRule="auto"/>
              <w:ind w:left="497"/>
              <w:rPr>
                <w:rFonts w:hint="eastAsia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6</w:t>
            </w:r>
          </w:p>
        </w:tc>
        <w:tc>
          <w:tcPr>
            <w:tcW w:w="1074" w:type="dxa"/>
            <w:vAlign w:val="top"/>
          </w:tcPr>
          <w:p w14:paraId="2DD64E46">
            <w:pPr>
              <w:pStyle w:val="8"/>
              <w:spacing w:before="152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0" w:type="dxa"/>
            <w:vMerge w:val="continue"/>
            <w:tcBorders>
              <w:top w:val="nil"/>
              <w:bottom w:val="nil"/>
            </w:tcBorders>
            <w:vAlign w:val="top"/>
          </w:tcPr>
          <w:p w14:paraId="0B239925">
            <w:pPr>
              <w:pStyle w:val="8"/>
              <w:rPr>
                <w:sz w:val="21"/>
              </w:rPr>
            </w:pPr>
          </w:p>
        </w:tc>
      </w:tr>
      <w:tr w14:paraId="4E59EE63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0" w:hRule="atLeast"/>
        </w:trPr>
        <w:tc>
          <w:tcPr>
            <w:tcW w:w="2109" w:type="dxa"/>
            <w:vAlign w:val="top"/>
          </w:tcPr>
          <w:p w14:paraId="065A499E">
            <w:pPr>
              <w:spacing w:before="64" w:line="222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冲击电流</w:t>
            </w:r>
          </w:p>
        </w:tc>
        <w:tc>
          <w:tcPr>
            <w:tcW w:w="4247" w:type="dxa"/>
            <w:gridSpan w:val="2"/>
            <w:vAlign w:val="top"/>
          </w:tcPr>
          <w:p w14:paraId="47BF96AE">
            <w:pPr>
              <w:pStyle w:val="8"/>
              <w:spacing w:before="85" w:line="208" w:lineRule="auto"/>
              <w:ind w:left="106"/>
            </w:pPr>
            <w:r>
              <w:rPr>
                <w:b/>
                <w:bCs/>
                <w:spacing w:val="-4"/>
              </w:rPr>
              <w:t>2</w:t>
            </w: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2</w:t>
            </w:r>
            <w:r>
              <w:rPr>
                <w:b/>
                <w:bCs/>
                <w:spacing w:val="-4"/>
              </w:rPr>
              <w:t>0VAC</w:t>
            </w:r>
          </w:p>
        </w:tc>
        <w:tc>
          <w:tcPr>
            <w:tcW w:w="1073" w:type="dxa"/>
            <w:vAlign w:val="top"/>
          </w:tcPr>
          <w:p w14:paraId="1B850C01">
            <w:pPr>
              <w:pStyle w:val="8"/>
              <w:spacing w:before="152" w:line="80" w:lineRule="exact"/>
              <w:ind w:left="486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3" w:type="dxa"/>
            <w:vAlign w:val="top"/>
          </w:tcPr>
          <w:p w14:paraId="136C9EF6">
            <w:pPr>
              <w:pStyle w:val="8"/>
              <w:spacing w:before="85" w:line="208" w:lineRule="auto"/>
              <w:ind w:left="449"/>
            </w:pPr>
            <w:r>
              <w:rPr>
                <w:b/>
                <w:bCs/>
                <w:spacing w:val="-2"/>
              </w:rPr>
              <w:t>40</w:t>
            </w:r>
          </w:p>
        </w:tc>
        <w:tc>
          <w:tcPr>
            <w:tcW w:w="1074" w:type="dxa"/>
            <w:vAlign w:val="top"/>
          </w:tcPr>
          <w:p w14:paraId="759A72FF">
            <w:pPr>
              <w:pStyle w:val="8"/>
              <w:spacing w:before="152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0" w:type="dxa"/>
            <w:vMerge w:val="continue"/>
            <w:tcBorders>
              <w:top w:val="nil"/>
            </w:tcBorders>
            <w:vAlign w:val="top"/>
          </w:tcPr>
          <w:p w14:paraId="5BB3F9FA">
            <w:pPr>
              <w:pStyle w:val="8"/>
              <w:rPr>
                <w:sz w:val="21"/>
              </w:rPr>
            </w:pPr>
          </w:p>
        </w:tc>
      </w:tr>
      <w:tr w14:paraId="5021888B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109" w:type="dxa"/>
            <w:vAlign w:val="top"/>
          </w:tcPr>
          <w:p w14:paraId="16427690">
            <w:pPr>
              <w:spacing w:before="64" w:line="223" w:lineRule="auto"/>
              <w:ind w:left="115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功率因数</w:t>
            </w:r>
          </w:p>
        </w:tc>
        <w:tc>
          <w:tcPr>
            <w:tcW w:w="4247" w:type="dxa"/>
            <w:gridSpan w:val="2"/>
            <w:vAlign w:val="top"/>
          </w:tcPr>
          <w:p w14:paraId="0CA1B65F">
            <w:pPr>
              <w:pStyle w:val="8"/>
              <w:spacing w:before="86" w:line="208" w:lineRule="auto"/>
              <w:ind w:left="106"/>
            </w:pPr>
            <w:r>
              <w:rPr>
                <w:b/>
                <w:bCs/>
                <w:spacing w:val="-4"/>
              </w:rPr>
              <w:t>2</w:t>
            </w: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2</w:t>
            </w:r>
            <w:r>
              <w:rPr>
                <w:b/>
                <w:bCs/>
                <w:spacing w:val="-4"/>
              </w:rPr>
              <w:t>0VAC</w:t>
            </w:r>
          </w:p>
        </w:tc>
        <w:tc>
          <w:tcPr>
            <w:tcW w:w="1073" w:type="dxa"/>
            <w:vAlign w:val="top"/>
          </w:tcPr>
          <w:p w14:paraId="66161D51">
            <w:pPr>
              <w:pStyle w:val="8"/>
              <w:spacing w:before="153" w:line="81" w:lineRule="exact"/>
              <w:ind w:left="486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3" w:type="dxa"/>
            <w:vAlign w:val="top"/>
          </w:tcPr>
          <w:p w14:paraId="108ABF10">
            <w:pPr>
              <w:pStyle w:val="8"/>
              <w:spacing w:before="153" w:line="81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4" w:type="dxa"/>
            <w:vAlign w:val="top"/>
          </w:tcPr>
          <w:p w14:paraId="65086A0F">
            <w:pPr>
              <w:pStyle w:val="8"/>
              <w:spacing w:before="86" w:line="208" w:lineRule="auto"/>
              <w:ind w:left="387"/>
              <w:rPr>
                <w:rFonts w:hint="eastAsia" w:eastAsia="宋体"/>
                <w:lang w:val="en-US" w:eastAsia="zh-CN"/>
              </w:rPr>
            </w:pPr>
            <w:r>
              <w:rPr>
                <w:b/>
                <w:bCs/>
                <w:spacing w:val="-3"/>
              </w:rPr>
              <w:t>0.9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8</w:t>
            </w:r>
          </w:p>
        </w:tc>
        <w:tc>
          <w:tcPr>
            <w:tcW w:w="1080" w:type="dxa"/>
            <w:vAlign w:val="top"/>
          </w:tcPr>
          <w:p w14:paraId="53FCD706">
            <w:pPr>
              <w:pStyle w:val="8"/>
              <w:spacing w:before="153" w:line="81" w:lineRule="exact"/>
              <w:ind w:left="489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</w:tr>
      <w:tr w14:paraId="0BFA5BB7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109" w:type="dxa"/>
            <w:vMerge w:val="restart"/>
            <w:tcBorders>
              <w:bottom w:val="nil"/>
            </w:tcBorders>
            <w:vAlign w:val="top"/>
          </w:tcPr>
          <w:p w14:paraId="02559722">
            <w:pPr>
              <w:spacing w:before="207" w:line="222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漏电流</w:t>
            </w:r>
          </w:p>
        </w:tc>
        <w:tc>
          <w:tcPr>
            <w:tcW w:w="2437" w:type="dxa"/>
            <w:vMerge w:val="restart"/>
            <w:tcBorders>
              <w:bottom w:val="nil"/>
            </w:tcBorders>
            <w:vAlign w:val="top"/>
          </w:tcPr>
          <w:p w14:paraId="352B4460">
            <w:pPr>
              <w:pStyle w:val="8"/>
              <w:spacing w:before="225" w:line="195" w:lineRule="auto"/>
              <w:ind w:left="106"/>
            </w:pPr>
            <w:r>
              <w:rPr>
                <w:b/>
                <w:bCs/>
                <w:spacing w:val="-5"/>
              </w:rPr>
              <w:t>240VAC</w:t>
            </w:r>
            <w:r>
              <w:rPr>
                <w:b/>
                <w:bCs/>
                <w:spacing w:val="-25"/>
              </w:rPr>
              <w:t xml:space="preserve"> </w:t>
            </w:r>
            <w:r>
              <w:rPr>
                <w:rFonts w:ascii="黑体" w:hAnsi="黑体" w:eastAsia="黑体" w:cs="黑体"/>
                <w:spacing w:val="-5"/>
              </w:rPr>
              <w:t>，</w:t>
            </w:r>
            <w:r>
              <w:rPr>
                <w:b/>
                <w:bCs/>
                <w:spacing w:val="-5"/>
              </w:rPr>
              <w:t>60Hz</w:t>
            </w:r>
          </w:p>
        </w:tc>
        <w:tc>
          <w:tcPr>
            <w:tcW w:w="1810" w:type="dxa"/>
            <w:vAlign w:val="top"/>
          </w:tcPr>
          <w:p w14:paraId="4CBC3B09">
            <w:pPr>
              <w:spacing w:before="61" w:line="222" w:lineRule="auto"/>
              <w:ind w:left="109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对地漏电流</w:t>
            </w:r>
          </w:p>
        </w:tc>
        <w:tc>
          <w:tcPr>
            <w:tcW w:w="1073" w:type="dxa"/>
            <w:vAlign w:val="top"/>
          </w:tcPr>
          <w:p w14:paraId="503C2879">
            <w:pPr>
              <w:pStyle w:val="8"/>
              <w:spacing w:before="150" w:line="81" w:lineRule="exact"/>
              <w:ind w:left="486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3" w:type="dxa"/>
            <w:vAlign w:val="top"/>
          </w:tcPr>
          <w:p w14:paraId="67602300">
            <w:pPr>
              <w:pStyle w:val="8"/>
              <w:spacing w:before="150" w:line="81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4" w:type="dxa"/>
            <w:vAlign w:val="top"/>
          </w:tcPr>
          <w:p w14:paraId="6CA01A44">
            <w:pPr>
              <w:pStyle w:val="8"/>
              <w:spacing w:before="85" w:line="205" w:lineRule="auto"/>
              <w:ind w:left="493"/>
            </w:pPr>
            <w:r>
              <w:rPr>
                <w:b/>
                <w:bCs/>
              </w:rPr>
              <w:t>5</w:t>
            </w:r>
          </w:p>
        </w:tc>
        <w:tc>
          <w:tcPr>
            <w:tcW w:w="1080" w:type="dxa"/>
            <w:vMerge w:val="restart"/>
            <w:tcBorders>
              <w:bottom w:val="nil"/>
            </w:tcBorders>
            <w:vAlign w:val="top"/>
          </w:tcPr>
          <w:p w14:paraId="78A5E18B">
            <w:pPr>
              <w:pStyle w:val="8"/>
              <w:spacing w:before="232" w:line="205" w:lineRule="auto"/>
              <w:ind w:left="415"/>
            </w:pPr>
            <w:r>
              <w:rPr>
                <w:b/>
                <w:bCs/>
                <w:spacing w:val="-1"/>
              </w:rPr>
              <w:t>mA</w:t>
            </w:r>
          </w:p>
        </w:tc>
      </w:tr>
      <w:tr w14:paraId="486559F3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109" w:type="dxa"/>
            <w:vMerge w:val="continue"/>
            <w:tcBorders>
              <w:top w:val="nil"/>
            </w:tcBorders>
            <w:vAlign w:val="top"/>
          </w:tcPr>
          <w:p w14:paraId="15A6BB6E">
            <w:pPr>
              <w:pStyle w:val="8"/>
              <w:rPr>
                <w:sz w:val="21"/>
              </w:rPr>
            </w:pPr>
          </w:p>
        </w:tc>
        <w:tc>
          <w:tcPr>
            <w:tcW w:w="2437" w:type="dxa"/>
            <w:vMerge w:val="continue"/>
            <w:tcBorders>
              <w:top w:val="nil"/>
            </w:tcBorders>
            <w:vAlign w:val="top"/>
          </w:tcPr>
          <w:p w14:paraId="07B6DEFE">
            <w:pPr>
              <w:pStyle w:val="8"/>
              <w:rPr>
                <w:sz w:val="21"/>
              </w:rPr>
            </w:pPr>
          </w:p>
        </w:tc>
        <w:tc>
          <w:tcPr>
            <w:tcW w:w="1810" w:type="dxa"/>
            <w:vAlign w:val="top"/>
          </w:tcPr>
          <w:p w14:paraId="37616DFD">
            <w:pPr>
              <w:spacing w:before="61" w:line="222" w:lineRule="auto"/>
              <w:ind w:left="11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接触漏电流</w:t>
            </w:r>
          </w:p>
        </w:tc>
        <w:tc>
          <w:tcPr>
            <w:tcW w:w="1073" w:type="dxa"/>
            <w:vAlign w:val="top"/>
          </w:tcPr>
          <w:p w14:paraId="7F38FC94">
            <w:pPr>
              <w:pStyle w:val="8"/>
              <w:spacing w:before="151" w:line="80" w:lineRule="exact"/>
              <w:ind w:left="486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3" w:type="dxa"/>
            <w:vAlign w:val="top"/>
          </w:tcPr>
          <w:p w14:paraId="54403C9A">
            <w:pPr>
              <w:pStyle w:val="8"/>
              <w:spacing w:before="151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4" w:type="dxa"/>
            <w:vAlign w:val="top"/>
          </w:tcPr>
          <w:p w14:paraId="393CDFD6">
            <w:pPr>
              <w:pStyle w:val="8"/>
              <w:spacing w:before="84" w:line="208" w:lineRule="auto"/>
              <w:ind w:left="430"/>
            </w:pPr>
            <w:r>
              <w:rPr>
                <w:b/>
                <w:bCs/>
                <w:spacing w:val="-3"/>
              </w:rPr>
              <w:t>0.5</w:t>
            </w:r>
          </w:p>
        </w:tc>
        <w:tc>
          <w:tcPr>
            <w:tcW w:w="1080" w:type="dxa"/>
            <w:vMerge w:val="continue"/>
            <w:tcBorders>
              <w:top w:val="nil"/>
            </w:tcBorders>
            <w:vAlign w:val="top"/>
          </w:tcPr>
          <w:p w14:paraId="7D345B04">
            <w:pPr>
              <w:pStyle w:val="8"/>
              <w:rPr>
                <w:sz w:val="21"/>
              </w:rPr>
            </w:pPr>
          </w:p>
        </w:tc>
      </w:tr>
      <w:tr w14:paraId="6584E081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2109" w:type="dxa"/>
            <w:vAlign w:val="top"/>
          </w:tcPr>
          <w:p w14:paraId="726073D7">
            <w:pPr>
              <w:spacing w:before="62" w:line="223" w:lineRule="auto"/>
              <w:ind w:left="115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热插拔</w:t>
            </w:r>
          </w:p>
        </w:tc>
        <w:tc>
          <w:tcPr>
            <w:tcW w:w="4247" w:type="dxa"/>
            <w:gridSpan w:val="2"/>
            <w:vAlign w:val="top"/>
          </w:tcPr>
          <w:p w14:paraId="21847710">
            <w:pPr>
              <w:pStyle w:val="8"/>
              <w:rPr>
                <w:sz w:val="21"/>
              </w:rPr>
            </w:pPr>
          </w:p>
        </w:tc>
        <w:tc>
          <w:tcPr>
            <w:tcW w:w="4300" w:type="dxa"/>
            <w:gridSpan w:val="4"/>
            <w:vAlign w:val="top"/>
          </w:tcPr>
          <w:p w14:paraId="429F5FB1">
            <w:pPr>
              <w:spacing w:before="63" w:line="223" w:lineRule="auto"/>
              <w:ind w:left="1915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不支持</w:t>
            </w:r>
          </w:p>
        </w:tc>
      </w:tr>
    </w:tbl>
    <w:p w14:paraId="26088860">
      <w:pPr>
        <w:rPr>
          <w:rFonts w:hint="eastAsia" w:eastAsiaTheme="minorEastAsia"/>
          <w:lang w:eastAsia="zh-CN"/>
        </w:rPr>
      </w:pPr>
    </w:p>
    <w:p w14:paraId="2D9EDE32">
      <w:pPr>
        <w:rPr>
          <w:rFonts w:hint="eastAsia" w:eastAsiaTheme="minorEastAsia"/>
          <w:lang w:eastAsia="zh-CN"/>
        </w:rPr>
      </w:pPr>
    </w:p>
    <w:tbl>
      <w:tblPr>
        <w:tblStyle w:val="7"/>
        <w:tblW w:w="10656" w:type="dxa"/>
        <w:tblInd w:w="10" w:type="dxa"/>
        <w:tblBorders>
          <w:top w:val="single" w:color="A6A6A6" w:sz="2" w:space="0"/>
          <w:left w:val="single" w:color="A6A6A6" w:sz="2" w:space="0"/>
          <w:bottom w:val="single" w:color="A6A6A6" w:sz="2" w:space="0"/>
          <w:right w:val="single" w:color="A6A6A6" w:sz="2" w:space="0"/>
          <w:insideH w:val="single" w:color="A6A6A6" w:sz="2" w:space="0"/>
          <w:insideV w:val="single" w:color="A6A6A6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16"/>
        <w:gridCol w:w="2065"/>
        <w:gridCol w:w="155"/>
        <w:gridCol w:w="1911"/>
        <w:gridCol w:w="1075"/>
        <w:gridCol w:w="1075"/>
        <w:gridCol w:w="1076"/>
        <w:gridCol w:w="1083"/>
      </w:tblGrid>
      <w:tr w14:paraId="732C831F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656" w:type="dxa"/>
            <w:gridSpan w:val="8"/>
            <w:shd w:val="clear" w:color="auto" w:fill="172A88"/>
            <w:vAlign w:val="top"/>
          </w:tcPr>
          <w:p w14:paraId="570D49E6">
            <w:pPr>
              <w:spacing w:before="42" w:line="199" w:lineRule="auto"/>
              <w:ind w:left="11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5"/>
                <w:sz w:val="24"/>
                <w:szCs w:val="24"/>
              </w:rPr>
              <w:t>输出特性</w:t>
            </w:r>
          </w:p>
        </w:tc>
      </w:tr>
      <w:tr w14:paraId="61206532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16" w:type="dxa"/>
            <w:vAlign w:val="top"/>
          </w:tcPr>
          <w:p w14:paraId="5F75DCBB">
            <w:pPr>
              <w:spacing w:before="67" w:line="222" w:lineRule="auto"/>
              <w:ind w:left="114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sz w:val="18"/>
                <w:szCs w:val="18"/>
              </w:rPr>
              <w:t>项目</w:t>
            </w:r>
          </w:p>
        </w:tc>
        <w:tc>
          <w:tcPr>
            <w:tcW w:w="4131" w:type="dxa"/>
            <w:gridSpan w:val="3"/>
            <w:vAlign w:val="top"/>
          </w:tcPr>
          <w:p w14:paraId="22E18633">
            <w:pPr>
              <w:spacing w:before="67" w:line="222" w:lineRule="auto"/>
              <w:ind w:left="112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工作条件</w:t>
            </w:r>
          </w:p>
        </w:tc>
        <w:tc>
          <w:tcPr>
            <w:tcW w:w="1075" w:type="dxa"/>
            <w:vAlign w:val="top"/>
          </w:tcPr>
          <w:p w14:paraId="54A5115B">
            <w:pPr>
              <w:pStyle w:val="8"/>
              <w:spacing w:before="44" w:line="228" w:lineRule="exact"/>
              <w:ind w:left="371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Min.</w:t>
            </w:r>
          </w:p>
        </w:tc>
        <w:tc>
          <w:tcPr>
            <w:tcW w:w="1075" w:type="dxa"/>
            <w:vAlign w:val="top"/>
          </w:tcPr>
          <w:p w14:paraId="4886BF45">
            <w:pPr>
              <w:pStyle w:val="8"/>
              <w:spacing w:before="94" w:line="199" w:lineRule="auto"/>
              <w:ind w:left="376"/>
              <w:rPr>
                <w:sz w:val="18"/>
                <w:szCs w:val="18"/>
              </w:rPr>
            </w:pPr>
            <w:r>
              <w:rPr>
                <w:b/>
                <w:bCs/>
                <w:spacing w:val="-12"/>
                <w:sz w:val="18"/>
                <w:szCs w:val="18"/>
              </w:rPr>
              <w:t>Typ.</w:t>
            </w:r>
          </w:p>
        </w:tc>
        <w:tc>
          <w:tcPr>
            <w:tcW w:w="1076" w:type="dxa"/>
            <w:vAlign w:val="top"/>
          </w:tcPr>
          <w:p w14:paraId="57F62670">
            <w:pPr>
              <w:pStyle w:val="8"/>
              <w:spacing w:before="94" w:line="204" w:lineRule="auto"/>
              <w:ind w:left="342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Max</w:t>
            </w:r>
            <w:r>
              <w:rPr>
                <w:b/>
                <w:bCs/>
                <w:spacing w:val="7"/>
                <w:sz w:val="18"/>
                <w:szCs w:val="18"/>
              </w:rPr>
              <w:t>.</w:t>
            </w:r>
          </w:p>
        </w:tc>
        <w:tc>
          <w:tcPr>
            <w:tcW w:w="1083" w:type="dxa"/>
            <w:vAlign w:val="top"/>
          </w:tcPr>
          <w:p w14:paraId="467CD838">
            <w:pPr>
              <w:spacing w:before="68" w:line="222" w:lineRule="auto"/>
              <w:ind w:left="369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6"/>
                <w:sz w:val="18"/>
                <w:szCs w:val="18"/>
              </w:rPr>
              <w:t>单位</w:t>
            </w:r>
          </w:p>
        </w:tc>
      </w:tr>
      <w:tr w14:paraId="64D8DF24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6" w:hRule="atLeast"/>
        </w:trPr>
        <w:tc>
          <w:tcPr>
            <w:tcW w:w="2216" w:type="dxa"/>
            <w:tcBorders>
              <w:bottom w:val="nil"/>
            </w:tcBorders>
            <w:vAlign w:val="top"/>
          </w:tcPr>
          <w:p w14:paraId="22976BA0">
            <w:pPr>
              <w:spacing w:before="269" w:line="223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输出电压精度</w:t>
            </w:r>
          </w:p>
        </w:tc>
        <w:tc>
          <w:tcPr>
            <w:tcW w:w="2065" w:type="dxa"/>
            <w:tcBorders>
              <w:bottom w:val="nil"/>
            </w:tcBorders>
            <w:vAlign w:val="top"/>
          </w:tcPr>
          <w:p w14:paraId="086AF93A">
            <w:pPr>
              <w:spacing w:before="269" w:line="222" w:lineRule="auto"/>
              <w:ind w:left="111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全负载范围</w:t>
            </w:r>
          </w:p>
        </w:tc>
        <w:tc>
          <w:tcPr>
            <w:tcW w:w="2066" w:type="dxa"/>
            <w:gridSpan w:val="2"/>
            <w:vAlign w:val="center"/>
          </w:tcPr>
          <w:p w14:paraId="71EBCBB0">
            <w:pPr>
              <w:pStyle w:val="8"/>
              <w:spacing w:before="1" w:line="260" w:lineRule="auto"/>
              <w:ind w:left="110" w:right="126" w:firstLine="17"/>
              <w:jc w:val="center"/>
            </w:pPr>
            <w:r>
              <w:rPr>
                <w:b/>
                <w:bCs/>
                <w:spacing w:val="2"/>
              </w:rPr>
              <w:t>12V/</w:t>
            </w:r>
            <w:r>
              <w:rPr>
                <w:b/>
                <w:bCs/>
                <w:spacing w:val="-16"/>
              </w:rPr>
              <w:t xml:space="preserve"> </w:t>
            </w:r>
            <w:r>
              <w:rPr>
                <w:rFonts w:hint="eastAsia" w:eastAsia="宋体"/>
                <w:b/>
                <w:bCs/>
                <w:spacing w:val="-16"/>
                <w:lang w:val="en-US" w:eastAsia="zh-CN"/>
              </w:rPr>
              <w:t>24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36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48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60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72</w:t>
            </w:r>
            <w:r>
              <w:rPr>
                <w:b/>
                <w:bCs/>
                <w:spacing w:val="-2"/>
              </w:rPr>
              <w:t>V</w:t>
            </w: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/110</w:t>
            </w:r>
            <w:r>
              <w:rPr>
                <w:b/>
                <w:bCs/>
                <w:spacing w:val="-2"/>
              </w:rPr>
              <w:t>V</w:t>
            </w:r>
          </w:p>
        </w:tc>
        <w:tc>
          <w:tcPr>
            <w:tcW w:w="1075" w:type="dxa"/>
            <w:vAlign w:val="center"/>
          </w:tcPr>
          <w:p w14:paraId="72D371BD">
            <w:pPr>
              <w:pStyle w:val="8"/>
              <w:spacing w:before="212" w:line="240" w:lineRule="auto"/>
              <w:ind w:left="487"/>
              <w:jc w:val="both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5" w:type="dxa"/>
            <w:vAlign w:val="center"/>
          </w:tcPr>
          <w:p w14:paraId="018E28C5">
            <w:pPr>
              <w:pStyle w:val="8"/>
              <w:spacing w:before="145" w:line="208" w:lineRule="auto"/>
              <w:ind w:left="387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1"/>
              </w:rPr>
              <w:t>±1</w:t>
            </w:r>
            <w:r>
              <w:rPr>
                <w:rFonts w:hint="eastAsia" w:eastAsia="宋体"/>
                <w:b/>
                <w:bCs/>
                <w:spacing w:val="-1"/>
                <w:lang w:val="en-US" w:eastAsia="zh-CN"/>
              </w:rPr>
              <w:t>.0</w:t>
            </w:r>
          </w:p>
        </w:tc>
        <w:tc>
          <w:tcPr>
            <w:tcW w:w="1076" w:type="dxa"/>
            <w:tcBorders/>
            <w:vAlign w:val="top"/>
          </w:tcPr>
          <w:p w14:paraId="2CB854FF">
            <w:pPr>
              <w:pStyle w:val="8"/>
              <w:spacing w:before="212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3" w:type="dxa"/>
            <w:vMerge w:val="restart"/>
            <w:tcBorders>
              <w:bottom w:val="nil"/>
            </w:tcBorders>
            <w:vAlign w:val="top"/>
          </w:tcPr>
          <w:p w14:paraId="004956C0">
            <w:pPr>
              <w:pStyle w:val="8"/>
              <w:spacing w:line="348" w:lineRule="auto"/>
              <w:rPr>
                <w:sz w:val="21"/>
              </w:rPr>
            </w:pPr>
          </w:p>
          <w:p w14:paraId="45B05943">
            <w:pPr>
              <w:pStyle w:val="8"/>
              <w:spacing w:line="349" w:lineRule="auto"/>
              <w:rPr>
                <w:sz w:val="21"/>
              </w:rPr>
            </w:pPr>
          </w:p>
          <w:p w14:paraId="3B628B86">
            <w:pPr>
              <w:pStyle w:val="8"/>
              <w:spacing w:before="46" w:line="205" w:lineRule="exact"/>
              <w:ind w:left="477"/>
            </w:pPr>
            <w:r>
              <w:rPr>
                <w:b/>
                <w:bCs/>
                <w:position w:val="1"/>
              </w:rPr>
              <w:t>%</w:t>
            </w:r>
          </w:p>
        </w:tc>
      </w:tr>
      <w:tr w14:paraId="6A2D9C8D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Align w:val="top"/>
          </w:tcPr>
          <w:p w14:paraId="528012AC">
            <w:pPr>
              <w:spacing w:before="62" w:line="221" w:lineRule="auto"/>
              <w:ind w:left="112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线性调节率</w:t>
            </w:r>
          </w:p>
        </w:tc>
        <w:tc>
          <w:tcPr>
            <w:tcW w:w="4131" w:type="dxa"/>
            <w:gridSpan w:val="3"/>
            <w:vAlign w:val="top"/>
          </w:tcPr>
          <w:p w14:paraId="3350BCF8">
            <w:pPr>
              <w:spacing w:before="63" w:line="222" w:lineRule="auto"/>
              <w:ind w:left="11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额定负载</w:t>
            </w:r>
          </w:p>
        </w:tc>
        <w:tc>
          <w:tcPr>
            <w:tcW w:w="1075" w:type="dxa"/>
            <w:vAlign w:val="top"/>
          </w:tcPr>
          <w:p w14:paraId="6E6782E2">
            <w:pPr>
              <w:pStyle w:val="8"/>
              <w:spacing w:before="150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5" w:type="dxa"/>
            <w:vAlign w:val="top"/>
          </w:tcPr>
          <w:p w14:paraId="005246C1">
            <w:pPr>
              <w:pStyle w:val="8"/>
              <w:spacing w:before="83" w:line="208" w:lineRule="auto"/>
              <w:ind w:left="387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1"/>
              </w:rPr>
              <w:t>±</w:t>
            </w:r>
            <w:r>
              <w:rPr>
                <w:rFonts w:hint="eastAsia" w:eastAsia="宋体"/>
                <w:b/>
                <w:bCs/>
                <w:spacing w:val="-1"/>
                <w:lang w:val="en-US" w:eastAsia="zh-CN"/>
              </w:rPr>
              <w:t>1.0</w:t>
            </w:r>
          </w:p>
        </w:tc>
        <w:tc>
          <w:tcPr>
            <w:tcW w:w="1076" w:type="dxa"/>
            <w:vAlign w:val="top"/>
          </w:tcPr>
          <w:p w14:paraId="0C0E3E8F">
            <w:pPr>
              <w:pStyle w:val="8"/>
              <w:spacing w:before="150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3" w:type="dxa"/>
            <w:vMerge w:val="continue"/>
            <w:tcBorders>
              <w:top w:val="nil"/>
              <w:bottom w:val="nil"/>
            </w:tcBorders>
            <w:vAlign w:val="top"/>
          </w:tcPr>
          <w:p w14:paraId="5A70A373">
            <w:pPr>
              <w:pStyle w:val="8"/>
              <w:rPr>
                <w:sz w:val="21"/>
              </w:rPr>
            </w:pPr>
          </w:p>
        </w:tc>
      </w:tr>
      <w:tr w14:paraId="0DC67A11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7" w:hRule="atLeast"/>
        </w:trPr>
        <w:tc>
          <w:tcPr>
            <w:tcW w:w="2216" w:type="dxa"/>
            <w:tcBorders>
              <w:bottom w:val="nil"/>
            </w:tcBorders>
            <w:vAlign w:val="top"/>
          </w:tcPr>
          <w:p w14:paraId="0D7E348E">
            <w:pPr>
              <w:spacing w:before="271" w:line="222" w:lineRule="auto"/>
              <w:ind w:left="115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负载调节率</w:t>
            </w:r>
          </w:p>
        </w:tc>
        <w:tc>
          <w:tcPr>
            <w:tcW w:w="2065" w:type="dxa"/>
            <w:tcBorders>
              <w:bottom w:val="nil"/>
            </w:tcBorders>
            <w:vAlign w:val="top"/>
          </w:tcPr>
          <w:p w14:paraId="7D3232DA">
            <w:pPr>
              <w:pStyle w:val="8"/>
              <w:spacing w:before="244" w:line="233" w:lineRule="exact"/>
              <w:ind w:left="106"/>
              <w:rPr>
                <w:rFonts w:ascii="黑体" w:hAnsi="黑体" w:eastAsia="黑体" w:cs="黑体"/>
              </w:rPr>
            </w:pPr>
            <w:r>
              <w:rPr>
                <w:b/>
                <w:bCs/>
                <w:spacing w:val="-9"/>
                <w:position w:val="1"/>
              </w:rPr>
              <w:t>0% -</w:t>
            </w:r>
            <w:r>
              <w:rPr>
                <w:b/>
                <w:bCs/>
                <w:spacing w:val="28"/>
                <w:position w:val="1"/>
              </w:rPr>
              <w:t xml:space="preserve"> </w:t>
            </w:r>
            <w:r>
              <w:rPr>
                <w:b/>
                <w:bCs/>
                <w:spacing w:val="-9"/>
                <w:position w:val="1"/>
              </w:rPr>
              <w:t>100%</w:t>
            </w:r>
            <w:r>
              <w:rPr>
                <w:rFonts w:ascii="黑体" w:hAnsi="黑体" w:eastAsia="黑体" w:cs="黑体"/>
                <w:spacing w:val="-9"/>
                <w:position w:val="1"/>
              </w:rPr>
              <w:t>负载</w:t>
            </w:r>
          </w:p>
        </w:tc>
        <w:tc>
          <w:tcPr>
            <w:tcW w:w="2066" w:type="dxa"/>
            <w:gridSpan w:val="2"/>
            <w:vAlign w:val="center"/>
          </w:tcPr>
          <w:p w14:paraId="73C33EEC">
            <w:pPr>
              <w:pStyle w:val="8"/>
              <w:spacing w:before="84" w:line="205" w:lineRule="auto"/>
              <w:ind w:left="106"/>
              <w:jc w:val="center"/>
            </w:pPr>
            <w:r>
              <w:rPr>
                <w:b/>
                <w:bCs/>
                <w:spacing w:val="2"/>
              </w:rPr>
              <w:t>12V/</w:t>
            </w:r>
            <w:r>
              <w:rPr>
                <w:b/>
                <w:bCs/>
                <w:spacing w:val="-16"/>
              </w:rPr>
              <w:t xml:space="preserve"> </w:t>
            </w:r>
            <w:r>
              <w:rPr>
                <w:rFonts w:hint="eastAsia" w:eastAsia="宋体"/>
                <w:b/>
                <w:bCs/>
                <w:spacing w:val="-16"/>
                <w:lang w:val="en-US" w:eastAsia="zh-CN"/>
              </w:rPr>
              <w:t>24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36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48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60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72</w:t>
            </w:r>
            <w:r>
              <w:rPr>
                <w:b/>
                <w:bCs/>
                <w:spacing w:val="-2"/>
              </w:rPr>
              <w:t>V</w:t>
            </w: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/110</w:t>
            </w:r>
            <w:r>
              <w:rPr>
                <w:b/>
                <w:bCs/>
                <w:spacing w:val="-2"/>
              </w:rPr>
              <w:t>V</w:t>
            </w:r>
          </w:p>
        </w:tc>
        <w:tc>
          <w:tcPr>
            <w:tcW w:w="1075" w:type="dxa"/>
            <w:vAlign w:val="top"/>
          </w:tcPr>
          <w:p w14:paraId="4034BE63">
            <w:pPr>
              <w:pStyle w:val="8"/>
              <w:spacing w:before="212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5" w:type="dxa"/>
            <w:vAlign w:val="center"/>
          </w:tcPr>
          <w:p w14:paraId="69D930EA">
            <w:pPr>
              <w:pStyle w:val="8"/>
              <w:spacing w:before="145" w:line="208" w:lineRule="auto"/>
              <w:ind w:left="387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b/>
                <w:bCs/>
                <w:spacing w:val="-1"/>
              </w:rPr>
              <w:t>±</w:t>
            </w:r>
            <w:r>
              <w:rPr>
                <w:rFonts w:hint="eastAsia" w:eastAsia="宋体"/>
                <w:b/>
                <w:bCs/>
                <w:spacing w:val="-1"/>
                <w:lang w:val="en-US" w:eastAsia="zh-CN"/>
              </w:rPr>
              <w:t>1.0</w:t>
            </w:r>
          </w:p>
        </w:tc>
        <w:tc>
          <w:tcPr>
            <w:tcW w:w="1076" w:type="dxa"/>
            <w:tcBorders/>
            <w:vAlign w:val="center"/>
          </w:tcPr>
          <w:p w14:paraId="28C7A84E">
            <w:pPr>
              <w:pStyle w:val="8"/>
              <w:spacing w:before="212" w:line="80" w:lineRule="exact"/>
              <w:ind w:firstLine="468" w:firstLineChars="300"/>
              <w:jc w:val="both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3" w:type="dxa"/>
            <w:vMerge w:val="continue"/>
            <w:tcBorders>
              <w:top w:val="nil"/>
              <w:bottom w:val="nil"/>
            </w:tcBorders>
            <w:vAlign w:val="top"/>
          </w:tcPr>
          <w:p w14:paraId="550ADDE4">
            <w:pPr>
              <w:pStyle w:val="8"/>
              <w:rPr>
                <w:sz w:val="21"/>
              </w:rPr>
            </w:pPr>
          </w:p>
        </w:tc>
      </w:tr>
      <w:tr w14:paraId="591225CC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Align w:val="top"/>
          </w:tcPr>
          <w:p w14:paraId="6A03DA27">
            <w:pPr>
              <w:spacing w:before="62" w:line="222" w:lineRule="auto"/>
              <w:ind w:left="118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最小负载</w:t>
            </w:r>
          </w:p>
        </w:tc>
        <w:tc>
          <w:tcPr>
            <w:tcW w:w="4131" w:type="dxa"/>
            <w:gridSpan w:val="3"/>
            <w:vAlign w:val="top"/>
          </w:tcPr>
          <w:p w14:paraId="2D077B82">
            <w:pPr>
              <w:pStyle w:val="8"/>
              <w:rPr>
                <w:sz w:val="21"/>
              </w:rPr>
            </w:pPr>
          </w:p>
        </w:tc>
        <w:tc>
          <w:tcPr>
            <w:tcW w:w="1075" w:type="dxa"/>
            <w:vAlign w:val="top"/>
          </w:tcPr>
          <w:p w14:paraId="0E2AED24">
            <w:pPr>
              <w:pStyle w:val="8"/>
              <w:spacing w:before="85" w:line="208" w:lineRule="auto"/>
              <w:ind w:left="495"/>
            </w:pPr>
            <w:r>
              <w:rPr>
                <w:b/>
                <w:bCs/>
              </w:rPr>
              <w:t>0</w:t>
            </w:r>
          </w:p>
        </w:tc>
        <w:tc>
          <w:tcPr>
            <w:tcW w:w="1075" w:type="dxa"/>
            <w:vAlign w:val="top"/>
          </w:tcPr>
          <w:p w14:paraId="73CF9AA7">
            <w:pPr>
              <w:pStyle w:val="8"/>
              <w:spacing w:before="152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6" w:type="dxa"/>
            <w:vAlign w:val="top"/>
          </w:tcPr>
          <w:p w14:paraId="018419BB">
            <w:pPr>
              <w:pStyle w:val="8"/>
              <w:spacing w:before="152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3" w:type="dxa"/>
            <w:vAlign w:val="top"/>
          </w:tcPr>
          <w:p w14:paraId="6BB9C081">
            <w:pPr>
              <w:pStyle w:val="8"/>
              <w:spacing w:before="87" w:line="205" w:lineRule="auto"/>
              <w:ind w:left="480"/>
            </w:pPr>
            <w:r>
              <w:rPr>
                <w:b/>
                <w:bCs/>
                <w:spacing w:val="3"/>
              </w:rPr>
              <w:t>A</w:t>
            </w:r>
          </w:p>
        </w:tc>
      </w:tr>
      <w:tr w14:paraId="04324917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restart"/>
            <w:tcBorders>
              <w:bottom w:val="nil"/>
            </w:tcBorders>
            <w:vAlign w:val="top"/>
          </w:tcPr>
          <w:p w14:paraId="7C4F6BE0">
            <w:pPr>
              <w:pStyle w:val="8"/>
              <w:spacing w:before="211" w:line="223" w:lineRule="auto"/>
              <w:ind w:left="113"/>
              <w:rPr>
                <w:sz w:val="13"/>
                <w:szCs w:val="13"/>
              </w:rPr>
            </w:pPr>
            <w:r>
              <w:rPr>
                <w:rFonts w:ascii="黑体" w:hAnsi="黑体" w:eastAsia="黑体" w:cs="黑体"/>
              </w:rPr>
              <w:t>输出纹波噪声</w:t>
            </w:r>
            <w:r>
              <w:rPr>
                <w:b/>
                <w:bCs/>
                <w:sz w:val="13"/>
                <w:szCs w:val="13"/>
              </w:rPr>
              <w:t>*</w:t>
            </w:r>
          </w:p>
        </w:tc>
        <w:tc>
          <w:tcPr>
            <w:tcW w:w="2220" w:type="dxa"/>
            <w:gridSpan w:val="2"/>
            <w:vMerge w:val="restart"/>
            <w:tcBorders>
              <w:bottom w:val="nil"/>
            </w:tcBorders>
            <w:vAlign w:val="top"/>
          </w:tcPr>
          <w:p w14:paraId="552041FA">
            <w:pPr>
              <w:pStyle w:val="8"/>
              <w:spacing w:before="211" w:line="214" w:lineRule="auto"/>
              <w:ind w:left="107"/>
              <w:rPr>
                <w:rFonts w:ascii="黑体" w:hAnsi="黑体" w:eastAsia="黑体" w:cs="黑体"/>
              </w:rPr>
            </w:pPr>
            <w:r>
              <w:rPr>
                <w:b/>
                <w:bCs/>
                <w:spacing w:val="-3"/>
              </w:rPr>
              <w:t xml:space="preserve">20MHz </w:t>
            </w:r>
            <w:r>
              <w:rPr>
                <w:rFonts w:ascii="黑体" w:hAnsi="黑体" w:eastAsia="黑体" w:cs="黑体"/>
                <w:spacing w:val="-3"/>
              </w:rPr>
              <w:t>带宽，峰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rFonts w:ascii="黑体" w:hAnsi="黑体" w:eastAsia="黑体" w:cs="黑体"/>
                <w:spacing w:val="-3"/>
              </w:rPr>
              <w:t>峰值</w:t>
            </w:r>
          </w:p>
        </w:tc>
        <w:tc>
          <w:tcPr>
            <w:tcW w:w="1911" w:type="dxa"/>
            <w:vAlign w:val="top"/>
          </w:tcPr>
          <w:p w14:paraId="4ED3D818">
            <w:pPr>
              <w:pStyle w:val="8"/>
              <w:spacing w:before="42" w:line="204" w:lineRule="exact"/>
              <w:ind w:left="105"/>
            </w:pPr>
            <w:r>
              <w:rPr>
                <w:b/>
                <w:bCs/>
                <w:spacing w:val="2"/>
              </w:rPr>
              <w:t>12V/</w:t>
            </w:r>
            <w:r>
              <w:rPr>
                <w:b/>
                <w:bCs/>
                <w:spacing w:val="-16"/>
              </w:rPr>
              <w:t xml:space="preserve"> </w:t>
            </w:r>
            <w:r>
              <w:rPr>
                <w:rFonts w:hint="eastAsia" w:eastAsia="宋体"/>
                <w:b/>
                <w:bCs/>
                <w:spacing w:val="-16"/>
                <w:lang w:val="en-US" w:eastAsia="zh-CN"/>
              </w:rPr>
              <w:t>24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36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48</w:t>
            </w:r>
            <w:r>
              <w:rPr>
                <w:b/>
                <w:bCs/>
                <w:spacing w:val="2"/>
              </w:rPr>
              <w:t>V</w:t>
            </w:r>
          </w:p>
        </w:tc>
        <w:tc>
          <w:tcPr>
            <w:tcW w:w="1075" w:type="dxa"/>
            <w:vAlign w:val="top"/>
          </w:tcPr>
          <w:p w14:paraId="51BB8618">
            <w:pPr>
              <w:pStyle w:val="8"/>
              <w:spacing w:before="152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5" w:type="dxa"/>
            <w:vAlign w:val="top"/>
          </w:tcPr>
          <w:p w14:paraId="2878C610">
            <w:pPr>
              <w:pStyle w:val="8"/>
              <w:spacing w:before="152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6" w:type="dxa"/>
            <w:vAlign w:val="top"/>
          </w:tcPr>
          <w:p w14:paraId="7DE597F8">
            <w:pPr>
              <w:pStyle w:val="8"/>
              <w:spacing w:before="85" w:line="208" w:lineRule="auto"/>
              <w:ind w:left="430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9"/>
                <w:lang w:val="en-US" w:eastAsia="zh-CN"/>
              </w:rPr>
              <w:t>250</w:t>
            </w:r>
          </w:p>
        </w:tc>
        <w:tc>
          <w:tcPr>
            <w:tcW w:w="1083" w:type="dxa"/>
            <w:vMerge w:val="restart"/>
            <w:tcBorders>
              <w:bottom w:val="nil"/>
            </w:tcBorders>
            <w:vAlign w:val="top"/>
          </w:tcPr>
          <w:p w14:paraId="051E25A5">
            <w:pPr>
              <w:pStyle w:val="8"/>
              <w:spacing w:before="233" w:line="205" w:lineRule="auto"/>
              <w:ind w:left="420"/>
            </w:pPr>
            <w:r>
              <w:rPr>
                <w:b/>
                <w:bCs/>
              </w:rPr>
              <w:t>mV</w:t>
            </w:r>
          </w:p>
        </w:tc>
      </w:tr>
      <w:tr w14:paraId="258A1E15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</w:tcBorders>
            <w:vAlign w:val="top"/>
          </w:tcPr>
          <w:p w14:paraId="0533116F">
            <w:pPr>
              <w:pStyle w:val="8"/>
              <w:rPr>
                <w:sz w:val="21"/>
              </w:rPr>
            </w:pPr>
          </w:p>
        </w:tc>
        <w:tc>
          <w:tcPr>
            <w:tcW w:w="2220" w:type="dxa"/>
            <w:gridSpan w:val="2"/>
            <w:vMerge w:val="continue"/>
            <w:tcBorders>
              <w:top w:val="nil"/>
            </w:tcBorders>
            <w:vAlign w:val="top"/>
          </w:tcPr>
          <w:p w14:paraId="15B7F5F7">
            <w:pPr>
              <w:pStyle w:val="8"/>
              <w:rPr>
                <w:sz w:val="21"/>
              </w:rPr>
            </w:pPr>
          </w:p>
        </w:tc>
        <w:tc>
          <w:tcPr>
            <w:tcW w:w="1911" w:type="dxa"/>
            <w:vAlign w:val="top"/>
          </w:tcPr>
          <w:p w14:paraId="1DDF87FA">
            <w:pPr>
              <w:pStyle w:val="8"/>
              <w:spacing w:before="42" w:line="204" w:lineRule="exact"/>
              <w:ind w:left="106"/>
            </w:pP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60</w:t>
            </w:r>
            <w:r>
              <w:rPr>
                <w:b/>
                <w:bCs/>
                <w:spacing w:val="2"/>
              </w:rPr>
              <w:t>V/</w:t>
            </w:r>
            <w:r>
              <w:rPr>
                <w:rFonts w:hint="eastAsia" w:eastAsia="宋体"/>
                <w:b/>
                <w:bCs/>
                <w:spacing w:val="2"/>
                <w:lang w:val="en-US" w:eastAsia="zh-CN"/>
              </w:rPr>
              <w:t>72</w:t>
            </w:r>
            <w:r>
              <w:rPr>
                <w:b/>
                <w:bCs/>
                <w:spacing w:val="-2"/>
              </w:rPr>
              <w:t>V</w:t>
            </w: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/110</w:t>
            </w:r>
            <w:r>
              <w:rPr>
                <w:b/>
                <w:bCs/>
                <w:spacing w:val="-2"/>
              </w:rPr>
              <w:t>V</w:t>
            </w:r>
          </w:p>
        </w:tc>
        <w:tc>
          <w:tcPr>
            <w:tcW w:w="1075" w:type="dxa"/>
            <w:vAlign w:val="top"/>
          </w:tcPr>
          <w:p w14:paraId="617C7DA4">
            <w:pPr>
              <w:pStyle w:val="8"/>
              <w:spacing w:before="152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5" w:type="dxa"/>
            <w:vAlign w:val="top"/>
          </w:tcPr>
          <w:p w14:paraId="57E5916C">
            <w:pPr>
              <w:pStyle w:val="8"/>
              <w:spacing w:before="152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6" w:type="dxa"/>
            <w:vAlign w:val="top"/>
          </w:tcPr>
          <w:p w14:paraId="3839FD4A">
            <w:pPr>
              <w:pStyle w:val="8"/>
              <w:spacing w:before="85" w:line="208" w:lineRule="auto"/>
              <w:ind w:left="411"/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35</w:t>
            </w:r>
            <w:r>
              <w:rPr>
                <w:b/>
                <w:bCs/>
                <w:spacing w:val="-3"/>
              </w:rPr>
              <w:t>0</w:t>
            </w:r>
          </w:p>
        </w:tc>
        <w:tc>
          <w:tcPr>
            <w:tcW w:w="1083" w:type="dxa"/>
            <w:vMerge w:val="continue"/>
            <w:tcBorders>
              <w:top w:val="nil"/>
            </w:tcBorders>
            <w:vAlign w:val="top"/>
          </w:tcPr>
          <w:p w14:paraId="52E167F6">
            <w:pPr>
              <w:pStyle w:val="8"/>
              <w:rPr>
                <w:sz w:val="21"/>
              </w:rPr>
            </w:pPr>
          </w:p>
        </w:tc>
      </w:tr>
      <w:tr w14:paraId="4B9ACB6E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Align w:val="top"/>
          </w:tcPr>
          <w:p w14:paraId="2D7A1BED">
            <w:pPr>
              <w:spacing w:before="64" w:line="223" w:lineRule="auto"/>
              <w:ind w:left="114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温度漂移系数</w:t>
            </w:r>
          </w:p>
        </w:tc>
        <w:tc>
          <w:tcPr>
            <w:tcW w:w="4131" w:type="dxa"/>
            <w:gridSpan w:val="3"/>
            <w:vAlign w:val="top"/>
          </w:tcPr>
          <w:p w14:paraId="2107EDDC">
            <w:pPr>
              <w:pStyle w:val="8"/>
              <w:rPr>
                <w:sz w:val="21"/>
              </w:rPr>
            </w:pPr>
          </w:p>
        </w:tc>
        <w:tc>
          <w:tcPr>
            <w:tcW w:w="1075" w:type="dxa"/>
            <w:vAlign w:val="top"/>
          </w:tcPr>
          <w:p w14:paraId="7B8B190B">
            <w:pPr>
              <w:pStyle w:val="8"/>
              <w:spacing w:before="151" w:line="81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5" w:type="dxa"/>
            <w:vAlign w:val="top"/>
          </w:tcPr>
          <w:p w14:paraId="3952FED0">
            <w:pPr>
              <w:pStyle w:val="8"/>
              <w:spacing w:before="84" w:line="208" w:lineRule="auto"/>
              <w:ind w:left="344"/>
            </w:pPr>
            <w:r>
              <w:rPr>
                <w:b/>
                <w:bCs/>
                <w:spacing w:val="-2"/>
              </w:rPr>
              <w:t>±0.03</w:t>
            </w:r>
          </w:p>
        </w:tc>
        <w:tc>
          <w:tcPr>
            <w:tcW w:w="1076" w:type="dxa"/>
            <w:vAlign w:val="top"/>
          </w:tcPr>
          <w:p w14:paraId="5FA44D92">
            <w:pPr>
              <w:pStyle w:val="8"/>
              <w:spacing w:before="151" w:line="81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3" w:type="dxa"/>
            <w:vAlign w:val="top"/>
          </w:tcPr>
          <w:p w14:paraId="05CA1C11">
            <w:pPr>
              <w:pStyle w:val="8"/>
              <w:spacing w:before="37" w:line="241" w:lineRule="exact"/>
              <w:ind w:left="364"/>
              <w:rPr>
                <w:rFonts w:ascii="宋体" w:hAnsi="宋体" w:eastAsia="宋体" w:cs="宋体"/>
              </w:rPr>
            </w:pPr>
            <w:r>
              <w:rPr>
                <w:b/>
                <w:bCs/>
                <w:position w:val="2"/>
              </w:rPr>
              <w:t>%/</w:t>
            </w:r>
            <w:r>
              <w:rPr>
                <w:rFonts w:ascii="宋体" w:hAnsi="宋体" w:eastAsia="宋体" w:cs="宋体"/>
                <w:position w:val="2"/>
              </w:rPr>
              <w:t>℃</w:t>
            </w:r>
          </w:p>
        </w:tc>
      </w:tr>
      <w:tr w14:paraId="357CB9E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Align w:val="top"/>
          </w:tcPr>
          <w:p w14:paraId="473D458E">
            <w:pPr>
              <w:spacing w:before="64" w:line="223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掉电保持时间</w:t>
            </w:r>
          </w:p>
        </w:tc>
        <w:tc>
          <w:tcPr>
            <w:tcW w:w="4131" w:type="dxa"/>
            <w:gridSpan w:val="3"/>
            <w:vAlign w:val="top"/>
          </w:tcPr>
          <w:p w14:paraId="6517ED37">
            <w:pPr>
              <w:pStyle w:val="8"/>
              <w:spacing w:before="64" w:line="214" w:lineRule="auto"/>
              <w:ind w:left="107"/>
              <w:rPr>
                <w:rFonts w:ascii="黑体" w:hAnsi="黑体" w:eastAsia="黑体" w:cs="黑体"/>
              </w:rPr>
            </w:pPr>
            <w:r>
              <w:rPr>
                <w:b/>
                <w:bCs/>
                <w:spacing w:val="-3"/>
              </w:rPr>
              <w:t>2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2</w:t>
            </w:r>
            <w:r>
              <w:rPr>
                <w:b/>
                <w:bCs/>
                <w:spacing w:val="-3"/>
              </w:rPr>
              <w:t>0VAC</w:t>
            </w:r>
            <w:r>
              <w:rPr>
                <w:rFonts w:ascii="黑体" w:hAnsi="黑体" w:eastAsia="黑体" w:cs="黑体"/>
                <w:spacing w:val="-3"/>
              </w:rPr>
              <w:t>，额定负载</w:t>
            </w:r>
          </w:p>
        </w:tc>
        <w:tc>
          <w:tcPr>
            <w:tcW w:w="1075" w:type="dxa"/>
            <w:vAlign w:val="top"/>
          </w:tcPr>
          <w:p w14:paraId="7D0D53C9">
            <w:pPr>
              <w:pStyle w:val="8"/>
              <w:spacing w:before="151" w:line="81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5" w:type="dxa"/>
            <w:vAlign w:val="top"/>
          </w:tcPr>
          <w:p w14:paraId="0550B6B4">
            <w:pPr>
              <w:pStyle w:val="8"/>
              <w:spacing w:before="85" w:line="207" w:lineRule="auto"/>
              <w:ind w:left="471"/>
            </w:pPr>
            <w:r>
              <w:rPr>
                <w:b/>
                <w:bCs/>
                <w:spacing w:val="-13"/>
              </w:rPr>
              <w:t>12</w:t>
            </w:r>
          </w:p>
        </w:tc>
        <w:tc>
          <w:tcPr>
            <w:tcW w:w="1076" w:type="dxa"/>
            <w:vAlign w:val="top"/>
          </w:tcPr>
          <w:p w14:paraId="60B4CBA8">
            <w:pPr>
              <w:pStyle w:val="8"/>
              <w:spacing w:before="151" w:line="81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3" w:type="dxa"/>
            <w:vAlign w:val="top"/>
          </w:tcPr>
          <w:p w14:paraId="080DBBCB">
            <w:pPr>
              <w:pStyle w:val="8"/>
              <w:spacing w:before="115" w:line="167" w:lineRule="auto"/>
              <w:ind w:left="444"/>
            </w:pPr>
            <w:r>
              <w:rPr>
                <w:b/>
                <w:bCs/>
                <w:spacing w:val="-2"/>
              </w:rPr>
              <w:t>ms</w:t>
            </w:r>
          </w:p>
        </w:tc>
      </w:tr>
      <w:tr w14:paraId="24ECF755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Align w:val="top"/>
          </w:tcPr>
          <w:p w14:paraId="097412D9">
            <w:pPr>
              <w:spacing w:before="64" w:line="223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短路保护</w:t>
            </w:r>
          </w:p>
        </w:tc>
        <w:tc>
          <w:tcPr>
            <w:tcW w:w="4131" w:type="dxa"/>
            <w:gridSpan w:val="3"/>
            <w:vAlign w:val="top"/>
          </w:tcPr>
          <w:p w14:paraId="7F12331A">
            <w:pPr>
              <w:pStyle w:val="8"/>
              <w:spacing w:before="64" w:line="214" w:lineRule="auto"/>
              <w:ind w:left="110"/>
            </w:pPr>
            <w:r>
              <w:rPr>
                <w:rFonts w:ascii="黑体" w:hAnsi="黑体" w:eastAsia="黑体" w:cs="黑体"/>
                <w:spacing w:val="-1"/>
              </w:rPr>
              <w:t>短路状态消失后，恢复时间小于</w:t>
            </w:r>
            <w:r>
              <w:rPr>
                <w:rFonts w:ascii="黑体" w:hAnsi="黑体" w:eastAsia="黑体" w:cs="黑体"/>
                <w:spacing w:val="-35"/>
              </w:rPr>
              <w:t xml:space="preserve"> </w:t>
            </w:r>
            <w:r>
              <w:rPr>
                <w:b/>
                <w:bCs/>
                <w:spacing w:val="-1"/>
              </w:rPr>
              <w:t>30s</w:t>
            </w:r>
          </w:p>
        </w:tc>
        <w:tc>
          <w:tcPr>
            <w:tcW w:w="4309" w:type="dxa"/>
            <w:gridSpan w:val="4"/>
            <w:vAlign w:val="top"/>
          </w:tcPr>
          <w:p w14:paraId="3F075C98">
            <w:pPr>
              <w:spacing w:before="64" w:line="214" w:lineRule="auto"/>
              <w:ind w:left="1042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关断，可长期短路保护，自恢复</w:t>
            </w:r>
          </w:p>
        </w:tc>
      </w:tr>
      <w:tr w14:paraId="23F0669A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2216" w:type="dxa"/>
            <w:vMerge w:val="restart"/>
            <w:tcBorders>
              <w:bottom w:val="nil"/>
            </w:tcBorders>
            <w:vAlign w:val="top"/>
          </w:tcPr>
          <w:p w14:paraId="5ED1C337">
            <w:pPr>
              <w:spacing w:before="277" w:line="222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过流保护</w:t>
            </w:r>
          </w:p>
        </w:tc>
        <w:tc>
          <w:tcPr>
            <w:tcW w:w="2220" w:type="dxa"/>
            <w:gridSpan w:val="2"/>
            <w:vMerge w:val="restart"/>
            <w:tcBorders>
              <w:bottom w:val="nil"/>
            </w:tcBorders>
            <w:vAlign w:val="top"/>
          </w:tcPr>
          <w:p w14:paraId="4FE056C8">
            <w:pPr>
              <w:pStyle w:val="8"/>
              <w:spacing w:before="277" w:line="214" w:lineRule="auto"/>
              <w:ind w:left="107"/>
              <w:rPr>
                <w:rFonts w:ascii="黑体" w:hAnsi="黑体" w:eastAsia="黑体" w:cs="黑体"/>
              </w:rPr>
            </w:pPr>
            <w:r>
              <w:rPr>
                <w:b/>
                <w:bCs/>
                <w:spacing w:val="-3"/>
              </w:rPr>
              <w:t>2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2</w:t>
            </w:r>
            <w:r>
              <w:rPr>
                <w:b/>
                <w:bCs/>
                <w:spacing w:val="-3"/>
              </w:rPr>
              <w:t>0VAC</w:t>
            </w:r>
            <w:r>
              <w:rPr>
                <w:rFonts w:ascii="黑体" w:hAnsi="黑体" w:eastAsia="黑体" w:cs="黑体"/>
                <w:spacing w:val="-3"/>
              </w:rPr>
              <w:t>，额定负载</w:t>
            </w:r>
          </w:p>
        </w:tc>
        <w:tc>
          <w:tcPr>
            <w:tcW w:w="1911" w:type="dxa"/>
            <w:vAlign w:val="top"/>
          </w:tcPr>
          <w:p w14:paraId="0E898BE9">
            <w:pPr>
              <w:spacing w:before="131" w:line="223" w:lineRule="auto"/>
              <w:ind w:left="116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常温、高温</w:t>
            </w:r>
          </w:p>
        </w:tc>
        <w:tc>
          <w:tcPr>
            <w:tcW w:w="4309" w:type="dxa"/>
            <w:gridSpan w:val="4"/>
            <w:vAlign w:val="top"/>
          </w:tcPr>
          <w:p w14:paraId="1B9FC033">
            <w:pPr>
              <w:pStyle w:val="8"/>
              <w:spacing w:before="2" w:line="237" w:lineRule="auto"/>
              <w:ind w:left="1936" w:right="168" w:hanging="1782"/>
              <w:rPr>
                <w:rFonts w:ascii="黑体" w:hAnsi="黑体" w:eastAsia="黑体" w:cs="黑体"/>
              </w:rPr>
            </w:pPr>
            <w:r>
              <w:rPr>
                <w:b/>
                <w:bCs/>
                <w:spacing w:val="-6"/>
              </w:rPr>
              <w:t>130% - 200% Io</w:t>
            </w:r>
            <w:r>
              <w:rPr>
                <w:b/>
                <w:bCs/>
                <w:spacing w:val="-23"/>
              </w:rPr>
              <w:t xml:space="preserve"> </w:t>
            </w:r>
            <w:r>
              <w:rPr>
                <w:rFonts w:ascii="黑体" w:hAnsi="黑体" w:eastAsia="黑体" w:cs="黑体"/>
                <w:spacing w:val="-6"/>
              </w:rPr>
              <w:t>，打嗝，恒流限制模式，持续</w:t>
            </w:r>
            <w:r>
              <w:rPr>
                <w:rFonts w:ascii="黑体" w:hAnsi="黑体" w:eastAsia="黑体" w:cs="黑体"/>
                <w:spacing w:val="-20"/>
              </w:rPr>
              <w:t xml:space="preserve"> </w:t>
            </w:r>
            <w:r>
              <w:rPr>
                <w:b/>
                <w:bCs/>
                <w:spacing w:val="-6"/>
              </w:rPr>
              <w:t>1S</w:t>
            </w:r>
            <w:r>
              <w:rPr>
                <w:b/>
                <w:bCs/>
                <w:spacing w:val="-7"/>
              </w:rPr>
              <w:t xml:space="preserve"> </w:t>
            </w:r>
            <w:r>
              <w:rPr>
                <w:rFonts w:ascii="黑体" w:hAnsi="黑体" w:eastAsia="黑体" w:cs="黑体"/>
                <w:spacing w:val="-7"/>
              </w:rPr>
              <w:t>后关断，</w:t>
            </w:r>
            <w:r>
              <w:rPr>
                <w:rFonts w:ascii="黑体" w:hAnsi="黑体" w:eastAsia="黑体" w:cs="黑体"/>
              </w:rPr>
              <w:t xml:space="preserve"> </w:t>
            </w:r>
            <w:r>
              <w:rPr>
                <w:rFonts w:ascii="黑体" w:hAnsi="黑体" w:eastAsia="黑体" w:cs="黑体"/>
                <w:spacing w:val="-9"/>
              </w:rPr>
              <w:t>自恢复</w:t>
            </w:r>
          </w:p>
        </w:tc>
      </w:tr>
      <w:tr w14:paraId="359384FF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</w:tcBorders>
            <w:vAlign w:val="top"/>
          </w:tcPr>
          <w:p w14:paraId="655B629E">
            <w:pPr>
              <w:pStyle w:val="8"/>
              <w:rPr>
                <w:sz w:val="21"/>
              </w:rPr>
            </w:pPr>
          </w:p>
        </w:tc>
        <w:tc>
          <w:tcPr>
            <w:tcW w:w="2220" w:type="dxa"/>
            <w:gridSpan w:val="2"/>
            <w:vMerge w:val="continue"/>
            <w:tcBorders>
              <w:top w:val="nil"/>
            </w:tcBorders>
            <w:vAlign w:val="top"/>
          </w:tcPr>
          <w:p w14:paraId="37E3C750">
            <w:pPr>
              <w:pStyle w:val="8"/>
              <w:rPr>
                <w:sz w:val="21"/>
              </w:rPr>
            </w:pPr>
          </w:p>
        </w:tc>
        <w:tc>
          <w:tcPr>
            <w:tcW w:w="1911" w:type="dxa"/>
            <w:vAlign w:val="top"/>
          </w:tcPr>
          <w:p w14:paraId="07DF9EF8">
            <w:pPr>
              <w:spacing w:before="63" w:line="224" w:lineRule="auto"/>
              <w:ind w:left="11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低温</w:t>
            </w:r>
          </w:p>
        </w:tc>
        <w:tc>
          <w:tcPr>
            <w:tcW w:w="4309" w:type="dxa"/>
            <w:gridSpan w:val="4"/>
            <w:vAlign w:val="top"/>
          </w:tcPr>
          <w:p w14:paraId="038D9E29">
            <w:pPr>
              <w:pStyle w:val="8"/>
              <w:spacing w:before="38" w:line="226" w:lineRule="exact"/>
              <w:ind w:left="128"/>
              <w:rPr>
                <w:rFonts w:ascii="黑体" w:hAnsi="黑体" w:eastAsia="黑体" w:cs="黑体"/>
              </w:rPr>
            </w:pPr>
            <w:r>
              <w:rPr>
                <w:rFonts w:ascii="宋体" w:hAnsi="宋体" w:eastAsia="宋体" w:cs="宋体"/>
                <w:spacing w:val="-6"/>
                <w:position w:val="1"/>
              </w:rPr>
              <w:t>≥</w:t>
            </w:r>
            <w:r>
              <w:rPr>
                <w:b/>
                <w:bCs/>
                <w:spacing w:val="-6"/>
                <w:position w:val="1"/>
              </w:rPr>
              <w:t>130% Io</w:t>
            </w:r>
            <w:r>
              <w:rPr>
                <w:rFonts w:ascii="黑体" w:hAnsi="黑体" w:eastAsia="黑体" w:cs="黑体"/>
                <w:spacing w:val="-6"/>
                <w:position w:val="1"/>
              </w:rPr>
              <w:t>，打嗝，恒流限制模式，持续</w:t>
            </w:r>
            <w:r>
              <w:rPr>
                <w:rFonts w:ascii="黑体" w:hAnsi="黑体" w:eastAsia="黑体" w:cs="黑体"/>
                <w:spacing w:val="-20"/>
                <w:position w:val="1"/>
              </w:rPr>
              <w:t xml:space="preserve"> </w:t>
            </w:r>
            <w:r>
              <w:rPr>
                <w:b/>
                <w:bCs/>
                <w:spacing w:val="-6"/>
                <w:position w:val="1"/>
              </w:rPr>
              <w:t xml:space="preserve">1S </w:t>
            </w:r>
            <w:r>
              <w:rPr>
                <w:rFonts w:ascii="黑体" w:hAnsi="黑体" w:eastAsia="黑体" w:cs="黑体"/>
                <w:spacing w:val="-6"/>
                <w:position w:val="1"/>
              </w:rPr>
              <w:t>后关断，自恢复</w:t>
            </w:r>
          </w:p>
        </w:tc>
      </w:tr>
      <w:tr w14:paraId="2B606BAD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restart"/>
            <w:tcBorders>
              <w:bottom w:val="nil"/>
            </w:tcBorders>
            <w:vAlign w:val="top"/>
          </w:tcPr>
          <w:p w14:paraId="0DFB83E5">
            <w:pPr>
              <w:pStyle w:val="8"/>
              <w:spacing w:line="257" w:lineRule="auto"/>
              <w:rPr>
                <w:sz w:val="21"/>
              </w:rPr>
            </w:pPr>
          </w:p>
          <w:p w14:paraId="03A12A49">
            <w:pPr>
              <w:pStyle w:val="8"/>
              <w:spacing w:line="258" w:lineRule="auto"/>
              <w:rPr>
                <w:sz w:val="21"/>
              </w:rPr>
            </w:pPr>
          </w:p>
          <w:p w14:paraId="675FA61F">
            <w:pPr>
              <w:pStyle w:val="8"/>
              <w:spacing w:line="258" w:lineRule="auto"/>
              <w:rPr>
                <w:sz w:val="21"/>
              </w:rPr>
            </w:pPr>
          </w:p>
          <w:p w14:paraId="06655849">
            <w:pPr>
              <w:pStyle w:val="8"/>
              <w:spacing w:line="258" w:lineRule="auto"/>
              <w:rPr>
                <w:sz w:val="21"/>
              </w:rPr>
            </w:pPr>
          </w:p>
          <w:p w14:paraId="73ADFE9B">
            <w:pPr>
              <w:spacing w:before="52" w:line="223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过压保护</w:t>
            </w:r>
          </w:p>
        </w:tc>
        <w:tc>
          <w:tcPr>
            <w:tcW w:w="4131" w:type="dxa"/>
            <w:gridSpan w:val="3"/>
            <w:vAlign w:val="top"/>
          </w:tcPr>
          <w:p w14:paraId="60AB79FC">
            <w:pPr>
              <w:pStyle w:val="8"/>
              <w:spacing w:before="87" w:line="205" w:lineRule="auto"/>
              <w:ind w:left="105"/>
            </w:pPr>
            <w:r>
              <w:rPr>
                <w:rFonts w:hint="eastAsia" w:eastAsia="宋体"/>
                <w:b/>
                <w:bCs/>
                <w:lang w:val="en-US" w:eastAsia="zh-CN"/>
              </w:rPr>
              <w:t>12</w:t>
            </w:r>
            <w:r>
              <w:rPr>
                <w:b/>
                <w:bCs/>
              </w:rPr>
              <w:t>V</w:t>
            </w:r>
          </w:p>
        </w:tc>
        <w:tc>
          <w:tcPr>
            <w:tcW w:w="4309" w:type="dxa"/>
            <w:gridSpan w:val="4"/>
            <w:vAlign w:val="top"/>
          </w:tcPr>
          <w:p w14:paraId="61375F9A">
            <w:pPr>
              <w:pStyle w:val="8"/>
              <w:spacing w:before="37" w:line="217" w:lineRule="exact"/>
              <w:ind w:firstLine="1107" w:firstLineChars="700"/>
            </w:pPr>
            <w:r>
              <w:rPr>
                <w:b/>
                <w:bCs/>
                <w:spacing w:val="-1"/>
                <w:position w:val="2"/>
              </w:rPr>
              <w:t>&lt;</w:t>
            </w:r>
            <w:r>
              <w:rPr>
                <w:rFonts w:hint="eastAsia" w:eastAsia="宋体"/>
                <w:b/>
                <w:bCs/>
                <w:spacing w:val="-1"/>
                <w:position w:val="2"/>
                <w:lang w:val="en-US" w:eastAsia="zh-CN"/>
              </w:rPr>
              <w:t>13.8</w:t>
            </w:r>
            <w:r>
              <w:rPr>
                <w:b/>
                <w:bCs/>
                <w:spacing w:val="-1"/>
                <w:position w:val="2"/>
              </w:rPr>
              <w:t>V(</w:t>
            </w:r>
            <w:r>
              <w:rPr>
                <w:rFonts w:ascii="黑体" w:hAnsi="黑体" w:eastAsia="黑体" w:cs="黑体"/>
                <w:spacing w:val="-1"/>
                <w:position w:val="2"/>
              </w:rPr>
              <w:t>输出电压打嗝，自恢复</w:t>
            </w:r>
            <w:r>
              <w:rPr>
                <w:b/>
                <w:bCs/>
                <w:spacing w:val="-1"/>
                <w:position w:val="2"/>
              </w:rPr>
              <w:t>)</w:t>
            </w:r>
          </w:p>
        </w:tc>
      </w:tr>
      <w:tr w14:paraId="7834A4C8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  <w:bottom w:val="nil"/>
            </w:tcBorders>
            <w:vAlign w:val="top"/>
          </w:tcPr>
          <w:p w14:paraId="773645D3">
            <w:pPr>
              <w:pStyle w:val="8"/>
              <w:rPr>
                <w:sz w:val="21"/>
              </w:rPr>
            </w:pPr>
          </w:p>
        </w:tc>
        <w:tc>
          <w:tcPr>
            <w:tcW w:w="4131" w:type="dxa"/>
            <w:gridSpan w:val="3"/>
            <w:vAlign w:val="top"/>
          </w:tcPr>
          <w:p w14:paraId="19EC7D37">
            <w:pPr>
              <w:pStyle w:val="8"/>
              <w:spacing w:before="85" w:line="207" w:lineRule="auto"/>
              <w:ind w:left="126"/>
            </w:pPr>
            <w:r>
              <w:rPr>
                <w:rFonts w:hint="eastAsia" w:eastAsia="宋体"/>
                <w:b/>
                <w:bCs/>
                <w:spacing w:val="-9"/>
                <w:lang w:val="en-US" w:eastAsia="zh-CN"/>
              </w:rPr>
              <w:t>24</w:t>
            </w:r>
            <w:r>
              <w:rPr>
                <w:b/>
                <w:bCs/>
                <w:spacing w:val="-9"/>
              </w:rPr>
              <w:t>V</w:t>
            </w:r>
          </w:p>
        </w:tc>
        <w:tc>
          <w:tcPr>
            <w:tcW w:w="4309" w:type="dxa"/>
            <w:gridSpan w:val="4"/>
            <w:vAlign w:val="top"/>
          </w:tcPr>
          <w:p w14:paraId="249FB428">
            <w:pPr>
              <w:pStyle w:val="8"/>
              <w:spacing w:before="37" w:line="217" w:lineRule="exact"/>
              <w:ind w:firstLine="1107" w:firstLineChars="700"/>
            </w:pPr>
            <w:r>
              <w:rPr>
                <w:b/>
                <w:bCs/>
                <w:spacing w:val="-1"/>
                <w:position w:val="2"/>
              </w:rPr>
              <w:t>&lt;</w:t>
            </w:r>
            <w:r>
              <w:rPr>
                <w:rFonts w:hint="eastAsia" w:eastAsia="宋体"/>
                <w:b/>
                <w:bCs/>
                <w:spacing w:val="-1"/>
                <w:position w:val="2"/>
                <w:lang w:val="en-US" w:eastAsia="zh-CN"/>
              </w:rPr>
              <w:t>27.6</w:t>
            </w:r>
            <w:r>
              <w:rPr>
                <w:b/>
                <w:bCs/>
                <w:spacing w:val="-1"/>
                <w:position w:val="2"/>
              </w:rPr>
              <w:t>V(</w:t>
            </w:r>
            <w:r>
              <w:rPr>
                <w:rFonts w:ascii="黑体" w:hAnsi="黑体" w:eastAsia="黑体" w:cs="黑体"/>
                <w:spacing w:val="-1"/>
                <w:position w:val="2"/>
              </w:rPr>
              <w:t>输出电压打嗝，自恢复</w:t>
            </w:r>
            <w:r>
              <w:rPr>
                <w:b/>
                <w:bCs/>
                <w:spacing w:val="-1"/>
                <w:position w:val="2"/>
              </w:rPr>
              <w:t>)</w:t>
            </w:r>
          </w:p>
        </w:tc>
      </w:tr>
      <w:tr w14:paraId="29DB0E2F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  <w:bottom w:val="nil"/>
            </w:tcBorders>
            <w:vAlign w:val="top"/>
          </w:tcPr>
          <w:p w14:paraId="629A792D">
            <w:pPr>
              <w:pStyle w:val="8"/>
              <w:rPr>
                <w:sz w:val="21"/>
              </w:rPr>
            </w:pPr>
          </w:p>
        </w:tc>
        <w:tc>
          <w:tcPr>
            <w:tcW w:w="4131" w:type="dxa"/>
            <w:gridSpan w:val="3"/>
            <w:vAlign w:val="top"/>
          </w:tcPr>
          <w:p w14:paraId="66ED85D7">
            <w:pPr>
              <w:pStyle w:val="8"/>
              <w:spacing w:before="87" w:line="205" w:lineRule="auto"/>
              <w:ind w:left="126"/>
            </w:pPr>
            <w:r>
              <w:rPr>
                <w:rFonts w:hint="eastAsia" w:eastAsia="宋体"/>
                <w:b/>
                <w:bCs/>
                <w:spacing w:val="-8"/>
                <w:lang w:val="en-US" w:eastAsia="zh-CN"/>
              </w:rPr>
              <w:t>36</w:t>
            </w:r>
            <w:r>
              <w:rPr>
                <w:b/>
                <w:bCs/>
                <w:spacing w:val="-8"/>
              </w:rPr>
              <w:t>V</w:t>
            </w:r>
          </w:p>
        </w:tc>
        <w:tc>
          <w:tcPr>
            <w:tcW w:w="4309" w:type="dxa"/>
            <w:gridSpan w:val="4"/>
            <w:vAlign w:val="top"/>
          </w:tcPr>
          <w:p w14:paraId="5A1BFDD8">
            <w:pPr>
              <w:pStyle w:val="8"/>
              <w:spacing w:before="37" w:line="217" w:lineRule="exact"/>
              <w:ind w:left="1112"/>
            </w:pPr>
            <w:r>
              <w:rPr>
                <w:b/>
                <w:bCs/>
                <w:position w:val="2"/>
              </w:rPr>
              <w:t>&lt;</w:t>
            </w:r>
            <w:r>
              <w:rPr>
                <w:rFonts w:hint="eastAsia" w:eastAsia="宋体"/>
                <w:b/>
                <w:bCs/>
                <w:position w:val="2"/>
                <w:lang w:val="en-US" w:eastAsia="zh-CN"/>
              </w:rPr>
              <w:t>41.4</w:t>
            </w:r>
            <w:r>
              <w:rPr>
                <w:b/>
                <w:bCs/>
                <w:position w:val="2"/>
              </w:rPr>
              <w:t>V(</w:t>
            </w:r>
            <w:r>
              <w:rPr>
                <w:rFonts w:ascii="黑体" w:hAnsi="黑体" w:eastAsia="黑体" w:cs="黑体"/>
                <w:position w:val="2"/>
              </w:rPr>
              <w:t>输出电压打嗝，自恢复</w:t>
            </w:r>
            <w:r>
              <w:rPr>
                <w:b/>
                <w:bCs/>
                <w:position w:val="2"/>
              </w:rPr>
              <w:t>)</w:t>
            </w:r>
          </w:p>
        </w:tc>
      </w:tr>
      <w:tr w14:paraId="1B5395FC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  <w:bottom w:val="nil"/>
            </w:tcBorders>
            <w:vAlign w:val="top"/>
          </w:tcPr>
          <w:p w14:paraId="3D9DE8C0">
            <w:pPr>
              <w:pStyle w:val="8"/>
              <w:rPr>
                <w:sz w:val="21"/>
              </w:rPr>
            </w:pPr>
          </w:p>
        </w:tc>
        <w:tc>
          <w:tcPr>
            <w:tcW w:w="4131" w:type="dxa"/>
            <w:gridSpan w:val="3"/>
            <w:vAlign w:val="top"/>
          </w:tcPr>
          <w:p w14:paraId="176298FF">
            <w:pPr>
              <w:pStyle w:val="8"/>
              <w:spacing w:before="85" w:line="207" w:lineRule="auto"/>
              <w:ind w:left="107"/>
            </w:pPr>
            <w:r>
              <w:rPr>
                <w:rFonts w:hint="eastAsia" w:eastAsia="宋体"/>
                <w:b/>
                <w:bCs/>
                <w:spacing w:val="-1"/>
                <w:lang w:val="en-US" w:eastAsia="zh-CN"/>
              </w:rPr>
              <w:t>48</w:t>
            </w:r>
            <w:r>
              <w:rPr>
                <w:b/>
                <w:bCs/>
                <w:spacing w:val="-1"/>
              </w:rPr>
              <w:t>V</w:t>
            </w:r>
          </w:p>
        </w:tc>
        <w:tc>
          <w:tcPr>
            <w:tcW w:w="4309" w:type="dxa"/>
            <w:gridSpan w:val="4"/>
            <w:vAlign w:val="top"/>
          </w:tcPr>
          <w:p w14:paraId="3D22079F">
            <w:pPr>
              <w:pStyle w:val="8"/>
              <w:spacing w:before="37" w:line="217" w:lineRule="exact"/>
              <w:ind w:left="1112"/>
            </w:pPr>
            <w:r>
              <w:rPr>
                <w:b/>
                <w:bCs/>
                <w:position w:val="2"/>
              </w:rPr>
              <w:t>&lt;</w:t>
            </w:r>
            <w:r>
              <w:rPr>
                <w:rFonts w:hint="eastAsia" w:eastAsia="宋体"/>
                <w:b/>
                <w:bCs/>
                <w:position w:val="2"/>
                <w:lang w:val="en-US" w:eastAsia="zh-CN"/>
              </w:rPr>
              <w:t>55.2</w:t>
            </w:r>
            <w:r>
              <w:rPr>
                <w:b/>
                <w:bCs/>
                <w:position w:val="2"/>
              </w:rPr>
              <w:t>V(</w:t>
            </w:r>
            <w:r>
              <w:rPr>
                <w:rFonts w:ascii="黑体" w:hAnsi="黑体" w:eastAsia="黑体" w:cs="黑体"/>
                <w:position w:val="2"/>
              </w:rPr>
              <w:t>输出电压打嗝，自恢复</w:t>
            </w:r>
            <w:r>
              <w:rPr>
                <w:b/>
                <w:bCs/>
                <w:position w:val="2"/>
              </w:rPr>
              <w:t>)</w:t>
            </w:r>
          </w:p>
        </w:tc>
      </w:tr>
      <w:tr w14:paraId="04121B9A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  <w:bottom w:val="nil"/>
            </w:tcBorders>
            <w:vAlign w:val="top"/>
          </w:tcPr>
          <w:p w14:paraId="1C1EDCF3">
            <w:pPr>
              <w:pStyle w:val="8"/>
              <w:rPr>
                <w:sz w:val="21"/>
              </w:rPr>
            </w:pPr>
          </w:p>
        </w:tc>
        <w:tc>
          <w:tcPr>
            <w:tcW w:w="4131" w:type="dxa"/>
            <w:gridSpan w:val="3"/>
            <w:vAlign w:val="top"/>
          </w:tcPr>
          <w:p w14:paraId="7A5A41CD">
            <w:pPr>
              <w:pStyle w:val="8"/>
              <w:spacing w:before="85" w:line="207" w:lineRule="auto"/>
              <w:ind w:left="107"/>
            </w:pPr>
            <w:r>
              <w:rPr>
                <w:rFonts w:hint="eastAsia" w:eastAsia="宋体"/>
                <w:b/>
                <w:bCs/>
                <w:spacing w:val="-1"/>
                <w:lang w:val="en-US" w:eastAsia="zh-CN"/>
              </w:rPr>
              <w:t>60</w:t>
            </w:r>
            <w:r>
              <w:rPr>
                <w:b/>
                <w:bCs/>
                <w:spacing w:val="-1"/>
              </w:rPr>
              <w:t>V</w:t>
            </w:r>
          </w:p>
        </w:tc>
        <w:tc>
          <w:tcPr>
            <w:tcW w:w="4309" w:type="dxa"/>
            <w:gridSpan w:val="4"/>
            <w:vAlign w:val="top"/>
          </w:tcPr>
          <w:p w14:paraId="615764ED">
            <w:pPr>
              <w:pStyle w:val="8"/>
              <w:spacing w:before="37" w:line="217" w:lineRule="exact"/>
              <w:ind w:left="1112"/>
            </w:pPr>
            <w:r>
              <w:rPr>
                <w:b/>
                <w:bCs/>
                <w:position w:val="2"/>
              </w:rPr>
              <w:t>&lt;</w:t>
            </w:r>
            <w:r>
              <w:rPr>
                <w:rFonts w:hint="eastAsia" w:eastAsia="宋体"/>
                <w:b/>
                <w:bCs/>
                <w:position w:val="2"/>
                <w:lang w:val="en-US" w:eastAsia="zh-CN"/>
              </w:rPr>
              <w:t>69</w:t>
            </w:r>
            <w:r>
              <w:rPr>
                <w:b/>
                <w:bCs/>
                <w:position w:val="2"/>
              </w:rPr>
              <w:t>V(</w:t>
            </w:r>
            <w:r>
              <w:rPr>
                <w:rFonts w:ascii="黑体" w:hAnsi="黑体" w:eastAsia="黑体" w:cs="黑体"/>
                <w:position w:val="2"/>
              </w:rPr>
              <w:t>输出电压打嗝，自恢复</w:t>
            </w:r>
            <w:r>
              <w:rPr>
                <w:b/>
                <w:bCs/>
                <w:position w:val="2"/>
              </w:rPr>
              <w:t>)</w:t>
            </w:r>
          </w:p>
        </w:tc>
      </w:tr>
      <w:tr w14:paraId="6229C18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  <w:bottom w:val="nil"/>
            </w:tcBorders>
            <w:vAlign w:val="top"/>
          </w:tcPr>
          <w:p w14:paraId="1695E9DE">
            <w:pPr>
              <w:pStyle w:val="8"/>
              <w:rPr>
                <w:sz w:val="21"/>
              </w:rPr>
            </w:pPr>
          </w:p>
        </w:tc>
        <w:tc>
          <w:tcPr>
            <w:tcW w:w="4131" w:type="dxa"/>
            <w:gridSpan w:val="3"/>
            <w:vAlign w:val="top"/>
          </w:tcPr>
          <w:p w14:paraId="3FE7D6F1">
            <w:pPr>
              <w:pStyle w:val="8"/>
              <w:spacing w:before="85" w:line="207" w:lineRule="auto"/>
              <w:ind w:left="106"/>
            </w:pP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72</w:t>
            </w:r>
            <w:r>
              <w:rPr>
                <w:b/>
                <w:bCs/>
                <w:spacing w:val="-2"/>
              </w:rPr>
              <w:t>V</w:t>
            </w:r>
          </w:p>
        </w:tc>
        <w:tc>
          <w:tcPr>
            <w:tcW w:w="4309" w:type="dxa"/>
            <w:gridSpan w:val="4"/>
            <w:vAlign w:val="top"/>
          </w:tcPr>
          <w:p w14:paraId="2E6C9E24">
            <w:pPr>
              <w:pStyle w:val="8"/>
              <w:spacing w:before="36" w:line="217" w:lineRule="exact"/>
              <w:ind w:left="1112"/>
            </w:pPr>
            <w:r>
              <w:rPr>
                <w:b/>
                <w:bCs/>
                <w:position w:val="2"/>
              </w:rPr>
              <w:t>&lt;</w:t>
            </w:r>
            <w:r>
              <w:rPr>
                <w:rFonts w:hint="eastAsia" w:eastAsia="宋体"/>
                <w:b/>
                <w:bCs/>
                <w:position w:val="2"/>
                <w:lang w:val="en-US" w:eastAsia="zh-CN"/>
              </w:rPr>
              <w:t>82.8</w:t>
            </w:r>
            <w:r>
              <w:rPr>
                <w:b/>
                <w:bCs/>
                <w:position w:val="2"/>
              </w:rPr>
              <w:t>V(</w:t>
            </w:r>
            <w:r>
              <w:rPr>
                <w:rFonts w:ascii="黑体" w:hAnsi="黑体" w:eastAsia="黑体" w:cs="黑体"/>
                <w:position w:val="2"/>
              </w:rPr>
              <w:t>输出电压打嗝，自恢复</w:t>
            </w:r>
            <w:r>
              <w:rPr>
                <w:b/>
                <w:bCs/>
                <w:position w:val="2"/>
              </w:rPr>
              <w:t>)</w:t>
            </w:r>
          </w:p>
        </w:tc>
      </w:tr>
      <w:tr w14:paraId="6234691E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  <w:bottom w:val="nil"/>
            </w:tcBorders>
            <w:vAlign w:val="top"/>
          </w:tcPr>
          <w:p w14:paraId="0768407A">
            <w:pPr>
              <w:pStyle w:val="8"/>
              <w:rPr>
                <w:sz w:val="21"/>
              </w:rPr>
            </w:pPr>
          </w:p>
        </w:tc>
        <w:tc>
          <w:tcPr>
            <w:tcW w:w="4131" w:type="dxa"/>
            <w:gridSpan w:val="3"/>
            <w:vAlign w:val="top"/>
          </w:tcPr>
          <w:p w14:paraId="0428CDC6">
            <w:pPr>
              <w:pStyle w:val="8"/>
              <w:spacing w:before="84" w:line="208" w:lineRule="auto"/>
              <w:ind w:left="104"/>
            </w:pPr>
            <w:r>
              <w:rPr>
                <w:rFonts w:hint="eastAsia" w:eastAsia="宋体"/>
                <w:b/>
                <w:bCs/>
                <w:spacing w:val="-1"/>
                <w:lang w:val="en-US" w:eastAsia="zh-CN"/>
              </w:rPr>
              <w:t>110</w:t>
            </w:r>
            <w:r>
              <w:rPr>
                <w:b/>
                <w:bCs/>
                <w:spacing w:val="-1"/>
              </w:rPr>
              <w:t>V</w:t>
            </w:r>
          </w:p>
        </w:tc>
        <w:tc>
          <w:tcPr>
            <w:tcW w:w="4309" w:type="dxa"/>
            <w:gridSpan w:val="4"/>
            <w:vAlign w:val="top"/>
          </w:tcPr>
          <w:p w14:paraId="5B0C1F5A">
            <w:pPr>
              <w:pStyle w:val="8"/>
              <w:spacing w:before="39" w:line="217" w:lineRule="exact"/>
              <w:ind w:left="1112"/>
            </w:pPr>
            <w:r>
              <w:rPr>
                <w:b/>
                <w:bCs/>
                <w:position w:val="2"/>
              </w:rPr>
              <w:t>&lt;</w:t>
            </w:r>
            <w:r>
              <w:rPr>
                <w:rFonts w:hint="eastAsia" w:eastAsia="宋体"/>
                <w:b/>
                <w:bCs/>
                <w:position w:val="2"/>
                <w:lang w:val="en-US" w:eastAsia="zh-CN"/>
              </w:rPr>
              <w:t>126.5</w:t>
            </w:r>
            <w:r>
              <w:rPr>
                <w:b/>
                <w:bCs/>
                <w:position w:val="2"/>
              </w:rPr>
              <w:t>V(</w:t>
            </w:r>
            <w:r>
              <w:rPr>
                <w:rFonts w:ascii="黑体" w:hAnsi="黑体" w:eastAsia="黑体" w:cs="黑体"/>
                <w:position w:val="2"/>
              </w:rPr>
              <w:t>输出电压打嗝，自恢复</w:t>
            </w:r>
            <w:r>
              <w:rPr>
                <w:b/>
                <w:bCs/>
                <w:position w:val="2"/>
              </w:rPr>
              <w:t>)</w:t>
            </w:r>
          </w:p>
        </w:tc>
      </w:tr>
      <w:tr w14:paraId="5D6196BB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</w:tcBorders>
            <w:vAlign w:val="top"/>
          </w:tcPr>
          <w:p w14:paraId="6BFE6579">
            <w:pPr>
              <w:pStyle w:val="8"/>
              <w:rPr>
                <w:sz w:val="21"/>
              </w:rPr>
            </w:pPr>
          </w:p>
        </w:tc>
        <w:tc>
          <w:tcPr>
            <w:tcW w:w="4131" w:type="dxa"/>
            <w:gridSpan w:val="3"/>
            <w:vAlign w:val="top"/>
          </w:tcPr>
          <w:p w14:paraId="44FE3E4C">
            <w:pPr>
              <w:pStyle w:val="8"/>
              <w:spacing w:before="86" w:line="205" w:lineRule="auto"/>
              <w:ind w:left="105"/>
            </w:pPr>
          </w:p>
        </w:tc>
        <w:tc>
          <w:tcPr>
            <w:tcW w:w="4309" w:type="dxa"/>
            <w:gridSpan w:val="4"/>
            <w:vAlign w:val="top"/>
          </w:tcPr>
          <w:p w14:paraId="2B78877F">
            <w:pPr>
              <w:pStyle w:val="8"/>
              <w:spacing w:before="38" w:line="217" w:lineRule="exact"/>
              <w:ind w:left="1112"/>
            </w:pPr>
          </w:p>
        </w:tc>
      </w:tr>
      <w:tr w14:paraId="06CBE0E2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restart"/>
            <w:tcBorders>
              <w:bottom w:val="nil"/>
            </w:tcBorders>
            <w:vAlign w:val="top"/>
          </w:tcPr>
          <w:p w14:paraId="1043D887">
            <w:pPr>
              <w:spacing w:before="210" w:line="223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过温保护</w:t>
            </w:r>
          </w:p>
        </w:tc>
        <w:tc>
          <w:tcPr>
            <w:tcW w:w="2220" w:type="dxa"/>
            <w:gridSpan w:val="2"/>
            <w:vMerge w:val="restart"/>
            <w:tcBorders>
              <w:bottom w:val="nil"/>
            </w:tcBorders>
            <w:vAlign w:val="top"/>
          </w:tcPr>
          <w:p w14:paraId="2B8FE061">
            <w:pPr>
              <w:pStyle w:val="8"/>
              <w:spacing w:before="185" w:line="226" w:lineRule="exact"/>
              <w:ind w:left="107"/>
              <w:rPr>
                <w:rFonts w:ascii="黑体" w:hAnsi="黑体" w:eastAsia="黑体" w:cs="黑体"/>
              </w:rPr>
            </w:pPr>
            <w:r>
              <w:rPr>
                <w:b/>
                <w:bCs/>
                <w:spacing w:val="-4"/>
                <w:position w:val="1"/>
              </w:rPr>
              <w:t>230VAC</w:t>
            </w:r>
            <w:r>
              <w:rPr>
                <w:rFonts w:ascii="黑体" w:hAnsi="黑体" w:eastAsia="黑体" w:cs="黑体"/>
                <w:spacing w:val="-4"/>
                <w:position w:val="1"/>
              </w:rPr>
              <w:t>，</w:t>
            </w:r>
            <w:r>
              <w:rPr>
                <w:b/>
                <w:bCs/>
                <w:spacing w:val="-4"/>
                <w:position w:val="1"/>
              </w:rPr>
              <w:t>100%</w:t>
            </w:r>
            <w:r>
              <w:rPr>
                <w:rFonts w:ascii="黑体" w:hAnsi="黑体" w:eastAsia="黑体" w:cs="黑体"/>
                <w:spacing w:val="-4"/>
                <w:position w:val="1"/>
              </w:rPr>
              <w:t>负载</w:t>
            </w:r>
          </w:p>
        </w:tc>
        <w:tc>
          <w:tcPr>
            <w:tcW w:w="1911" w:type="dxa"/>
            <w:vAlign w:val="top"/>
          </w:tcPr>
          <w:p w14:paraId="2FB772BB">
            <w:pPr>
              <w:spacing w:before="63" w:line="223" w:lineRule="auto"/>
              <w:ind w:left="11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过温保护开始</w:t>
            </w:r>
          </w:p>
        </w:tc>
        <w:tc>
          <w:tcPr>
            <w:tcW w:w="1075" w:type="dxa"/>
            <w:vAlign w:val="top"/>
          </w:tcPr>
          <w:p w14:paraId="2D5F0CD3">
            <w:pPr>
              <w:pStyle w:val="8"/>
              <w:spacing w:before="151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5" w:type="dxa"/>
            <w:vAlign w:val="top"/>
          </w:tcPr>
          <w:p w14:paraId="3CC32886">
            <w:pPr>
              <w:pStyle w:val="8"/>
              <w:spacing w:before="84" w:line="208" w:lineRule="auto"/>
              <w:ind w:left="457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b/>
                <w:bCs/>
                <w:spacing w:val="-5"/>
                <w:lang w:val="en-US" w:eastAsia="zh-CN"/>
              </w:rPr>
              <w:t>85</w:t>
            </w:r>
          </w:p>
        </w:tc>
        <w:tc>
          <w:tcPr>
            <w:tcW w:w="1076" w:type="dxa"/>
            <w:vAlign w:val="top"/>
          </w:tcPr>
          <w:p w14:paraId="6C1C04FD">
            <w:pPr>
              <w:pStyle w:val="8"/>
              <w:spacing w:before="151" w:line="80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3" w:type="dxa"/>
            <w:vMerge w:val="restart"/>
            <w:tcBorders>
              <w:bottom w:val="nil"/>
            </w:tcBorders>
            <w:vAlign w:val="top"/>
          </w:tcPr>
          <w:p w14:paraId="71D8A57C">
            <w:pPr>
              <w:spacing w:before="210" w:line="239" w:lineRule="auto"/>
              <w:ind w:left="476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℃</w:t>
            </w:r>
          </w:p>
        </w:tc>
      </w:tr>
      <w:tr w14:paraId="46D2742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216" w:type="dxa"/>
            <w:vMerge w:val="continue"/>
            <w:tcBorders>
              <w:top w:val="nil"/>
            </w:tcBorders>
            <w:vAlign w:val="top"/>
          </w:tcPr>
          <w:p w14:paraId="2E87C4D4">
            <w:pPr>
              <w:pStyle w:val="8"/>
              <w:rPr>
                <w:sz w:val="21"/>
              </w:rPr>
            </w:pPr>
          </w:p>
        </w:tc>
        <w:tc>
          <w:tcPr>
            <w:tcW w:w="2220" w:type="dxa"/>
            <w:gridSpan w:val="2"/>
            <w:vMerge w:val="continue"/>
            <w:tcBorders>
              <w:top w:val="nil"/>
            </w:tcBorders>
            <w:vAlign w:val="top"/>
          </w:tcPr>
          <w:p w14:paraId="08E1393D">
            <w:pPr>
              <w:pStyle w:val="8"/>
              <w:rPr>
                <w:sz w:val="21"/>
              </w:rPr>
            </w:pPr>
          </w:p>
        </w:tc>
        <w:tc>
          <w:tcPr>
            <w:tcW w:w="1911" w:type="dxa"/>
            <w:vAlign w:val="top"/>
          </w:tcPr>
          <w:p w14:paraId="4BEBD94B">
            <w:pPr>
              <w:spacing w:before="63" w:line="223" w:lineRule="auto"/>
              <w:ind w:left="11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过温保护释放</w:t>
            </w:r>
          </w:p>
        </w:tc>
        <w:tc>
          <w:tcPr>
            <w:tcW w:w="1075" w:type="dxa"/>
            <w:vAlign w:val="top"/>
          </w:tcPr>
          <w:p w14:paraId="62529A34">
            <w:pPr>
              <w:pStyle w:val="8"/>
              <w:spacing w:before="38" w:line="217" w:lineRule="exact"/>
              <w:ind w:left="152"/>
            </w:pPr>
            <w:r>
              <w:rPr>
                <w:rFonts w:hint="eastAsia" w:eastAsia="宋体"/>
                <w:b/>
                <w:bCs/>
                <w:position w:val="2"/>
                <w:lang w:val="en-US" w:eastAsia="zh-CN"/>
              </w:rPr>
              <w:t>75</w:t>
            </w:r>
            <w:r>
              <w:rPr>
                <w:b/>
                <w:bCs/>
                <w:position w:val="2"/>
              </w:rPr>
              <w:t>(</w:t>
            </w:r>
            <w:r>
              <w:rPr>
                <w:rFonts w:ascii="黑体" w:hAnsi="黑体" w:eastAsia="黑体" w:cs="黑体"/>
                <w:position w:val="2"/>
              </w:rPr>
              <w:t>自恢复</w:t>
            </w:r>
            <w:r>
              <w:rPr>
                <w:b/>
                <w:bCs/>
                <w:position w:val="2"/>
              </w:rPr>
              <w:t>)</w:t>
            </w:r>
          </w:p>
        </w:tc>
        <w:tc>
          <w:tcPr>
            <w:tcW w:w="1075" w:type="dxa"/>
            <w:vAlign w:val="top"/>
          </w:tcPr>
          <w:p w14:paraId="7FE58049">
            <w:pPr>
              <w:pStyle w:val="8"/>
              <w:spacing w:before="150" w:line="81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6" w:type="dxa"/>
            <w:vAlign w:val="top"/>
          </w:tcPr>
          <w:p w14:paraId="4D7AD2DD">
            <w:pPr>
              <w:pStyle w:val="8"/>
              <w:spacing w:before="150" w:line="81" w:lineRule="exact"/>
              <w:ind w:left="488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83" w:type="dxa"/>
            <w:vMerge w:val="continue"/>
            <w:tcBorders>
              <w:top w:val="nil"/>
            </w:tcBorders>
            <w:vAlign w:val="top"/>
          </w:tcPr>
          <w:p w14:paraId="2119A6D8">
            <w:pPr>
              <w:pStyle w:val="8"/>
              <w:rPr>
                <w:sz w:val="21"/>
              </w:rPr>
            </w:pPr>
          </w:p>
        </w:tc>
      </w:tr>
      <w:tr w14:paraId="4474F3B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</w:trPr>
        <w:tc>
          <w:tcPr>
            <w:tcW w:w="10656" w:type="dxa"/>
            <w:gridSpan w:val="8"/>
            <w:vAlign w:val="top"/>
          </w:tcPr>
          <w:p w14:paraId="02592777">
            <w:pPr>
              <w:pStyle w:val="8"/>
              <w:spacing w:before="63" w:line="226" w:lineRule="auto"/>
              <w:ind w:left="114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注</w:t>
            </w:r>
            <w:r>
              <w:rPr>
                <w:rFonts w:ascii="黑体" w:hAnsi="黑体" w:eastAsia="黑体" w:cs="黑体"/>
                <w:spacing w:val="-27"/>
                <w:sz w:val="13"/>
                <w:szCs w:val="1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：</w:t>
            </w:r>
            <w:r>
              <w:rPr>
                <w:b/>
                <w:bCs/>
                <w:spacing w:val="7"/>
                <w:sz w:val="13"/>
                <w:szCs w:val="13"/>
              </w:rPr>
              <w:t>*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纹波和噪声的测试方法采用靠测法，输出并联</w:t>
            </w:r>
            <w:r>
              <w:rPr>
                <w:rFonts w:ascii="黑体" w:hAnsi="黑体" w:eastAsia="黑体" w:cs="黑体"/>
                <w:spacing w:val="-29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7"/>
                <w:sz w:val="13"/>
                <w:szCs w:val="13"/>
              </w:rPr>
              <w:t>47</w:t>
            </w:r>
            <w:r>
              <w:rPr>
                <w:b/>
                <w:bCs/>
                <w:sz w:val="13"/>
                <w:szCs w:val="13"/>
              </w:rPr>
              <w:t>uF</w:t>
            </w:r>
            <w:r>
              <w:rPr>
                <w:b/>
                <w:bCs/>
                <w:spacing w:val="16"/>
                <w:w w:val="101"/>
                <w:sz w:val="13"/>
                <w:szCs w:val="1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电解电容和</w:t>
            </w:r>
            <w:r>
              <w:rPr>
                <w:rFonts w:ascii="黑体" w:hAnsi="黑体" w:eastAsia="黑体" w:cs="黑体"/>
                <w:spacing w:val="-27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7"/>
                <w:sz w:val="13"/>
                <w:szCs w:val="13"/>
              </w:rPr>
              <w:t>0.</w:t>
            </w:r>
            <w:r>
              <w:rPr>
                <w:b/>
                <w:bCs/>
                <w:spacing w:val="-16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7"/>
                <w:sz w:val="13"/>
                <w:szCs w:val="13"/>
              </w:rPr>
              <w:t>1</w:t>
            </w:r>
            <w:r>
              <w:rPr>
                <w:b/>
                <w:bCs/>
                <w:sz w:val="13"/>
                <w:szCs w:val="13"/>
              </w:rPr>
              <w:t>uF</w:t>
            </w:r>
            <w:r>
              <w:rPr>
                <w:b/>
                <w:bCs/>
                <w:spacing w:val="7"/>
                <w:sz w:val="13"/>
                <w:szCs w:val="1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陶瓷电容，具体操作方法参见《机壳开关电源应用指南》。</w:t>
            </w:r>
          </w:p>
        </w:tc>
      </w:tr>
    </w:tbl>
    <w:p w14:paraId="2E2A03D6">
      <w:pPr>
        <w:rPr>
          <w:rFonts w:hint="eastAsia" w:eastAsiaTheme="minorEastAsia"/>
          <w:lang w:eastAsia="zh-CN"/>
        </w:rPr>
      </w:pPr>
    </w:p>
    <w:tbl>
      <w:tblPr>
        <w:tblStyle w:val="7"/>
        <w:tblW w:w="10657" w:type="dxa"/>
        <w:tblInd w:w="10" w:type="dxa"/>
        <w:tblBorders>
          <w:top w:val="single" w:color="A6A6A6" w:sz="2" w:space="0"/>
          <w:left w:val="single" w:color="A6A6A6" w:sz="2" w:space="0"/>
          <w:bottom w:val="single" w:color="A6A6A6" w:sz="2" w:space="0"/>
          <w:right w:val="single" w:color="A6A6A6" w:sz="2" w:space="0"/>
          <w:insideH w:val="single" w:color="A6A6A6" w:sz="2" w:space="0"/>
          <w:insideV w:val="single" w:color="A6A6A6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63"/>
        <w:gridCol w:w="1235"/>
        <w:gridCol w:w="1"/>
        <w:gridCol w:w="2380"/>
        <w:gridCol w:w="1784"/>
        <w:gridCol w:w="1"/>
        <w:gridCol w:w="1071"/>
        <w:gridCol w:w="1072"/>
        <w:gridCol w:w="1071"/>
        <w:gridCol w:w="1079"/>
      </w:tblGrid>
      <w:tr w14:paraId="3057B5A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657" w:type="dxa"/>
            <w:gridSpan w:val="10"/>
            <w:shd w:val="clear" w:color="auto" w:fill="172A88"/>
            <w:vAlign w:val="top"/>
          </w:tcPr>
          <w:p w14:paraId="4B1DFD9A">
            <w:pPr>
              <w:spacing w:before="40" w:line="200" w:lineRule="auto"/>
              <w:ind w:left="11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4"/>
                <w:sz w:val="24"/>
                <w:szCs w:val="24"/>
              </w:rPr>
              <w:t>通用特性</w:t>
            </w:r>
          </w:p>
        </w:tc>
      </w:tr>
      <w:tr w14:paraId="144F9675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98" w:type="dxa"/>
            <w:gridSpan w:val="2"/>
            <w:vAlign w:val="top"/>
          </w:tcPr>
          <w:p w14:paraId="4C718C29">
            <w:pPr>
              <w:spacing w:before="66" w:line="222" w:lineRule="auto"/>
              <w:ind w:left="114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sz w:val="18"/>
                <w:szCs w:val="18"/>
              </w:rPr>
              <w:t>项目</w:t>
            </w:r>
          </w:p>
        </w:tc>
        <w:tc>
          <w:tcPr>
            <w:tcW w:w="4165" w:type="dxa"/>
            <w:gridSpan w:val="3"/>
            <w:vAlign w:val="top"/>
          </w:tcPr>
          <w:p w14:paraId="79B1C0D4">
            <w:pPr>
              <w:spacing w:before="66" w:line="222" w:lineRule="auto"/>
              <w:ind w:left="113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工作条件</w:t>
            </w:r>
          </w:p>
        </w:tc>
        <w:tc>
          <w:tcPr>
            <w:tcW w:w="1072" w:type="dxa"/>
            <w:gridSpan w:val="2"/>
            <w:vAlign w:val="top"/>
          </w:tcPr>
          <w:p w14:paraId="73231BA7">
            <w:pPr>
              <w:pStyle w:val="8"/>
              <w:spacing w:before="43" w:line="228" w:lineRule="exact"/>
              <w:ind w:left="372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Min.</w:t>
            </w:r>
          </w:p>
        </w:tc>
        <w:tc>
          <w:tcPr>
            <w:tcW w:w="1072" w:type="dxa"/>
            <w:vAlign w:val="top"/>
          </w:tcPr>
          <w:p w14:paraId="79DEFA6E">
            <w:pPr>
              <w:pStyle w:val="8"/>
              <w:spacing w:before="93" w:line="199" w:lineRule="auto"/>
              <w:ind w:left="373"/>
              <w:rPr>
                <w:sz w:val="18"/>
                <w:szCs w:val="18"/>
              </w:rPr>
            </w:pPr>
            <w:r>
              <w:rPr>
                <w:b/>
                <w:bCs/>
                <w:spacing w:val="-12"/>
                <w:sz w:val="18"/>
                <w:szCs w:val="18"/>
              </w:rPr>
              <w:t>Typ.</w:t>
            </w:r>
          </w:p>
        </w:tc>
        <w:tc>
          <w:tcPr>
            <w:tcW w:w="1071" w:type="dxa"/>
            <w:vAlign w:val="top"/>
          </w:tcPr>
          <w:p w14:paraId="16D0E77E">
            <w:pPr>
              <w:pStyle w:val="8"/>
              <w:spacing w:before="93" w:line="204" w:lineRule="auto"/>
              <w:ind w:left="340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Max</w:t>
            </w:r>
            <w:r>
              <w:rPr>
                <w:b/>
                <w:bCs/>
                <w:spacing w:val="7"/>
                <w:sz w:val="18"/>
                <w:szCs w:val="18"/>
              </w:rPr>
              <w:t>.</w:t>
            </w:r>
          </w:p>
        </w:tc>
        <w:tc>
          <w:tcPr>
            <w:tcW w:w="1079" w:type="dxa"/>
            <w:vAlign w:val="top"/>
          </w:tcPr>
          <w:p w14:paraId="255B99F0">
            <w:pPr>
              <w:spacing w:before="67" w:line="222" w:lineRule="auto"/>
              <w:ind w:left="369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6"/>
                <w:sz w:val="18"/>
                <w:szCs w:val="18"/>
              </w:rPr>
              <w:t>单位</w:t>
            </w:r>
          </w:p>
        </w:tc>
      </w:tr>
      <w:tr w14:paraId="7EC4A691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63" w:type="dxa"/>
            <w:vMerge w:val="restart"/>
            <w:tcBorders>
              <w:bottom w:val="nil"/>
            </w:tcBorders>
            <w:vAlign w:val="top"/>
          </w:tcPr>
          <w:p w14:paraId="00018917">
            <w:pPr>
              <w:pStyle w:val="8"/>
              <w:spacing w:line="344" w:lineRule="auto"/>
              <w:rPr>
                <w:sz w:val="21"/>
              </w:rPr>
            </w:pPr>
          </w:p>
          <w:p w14:paraId="3DA99E93">
            <w:pPr>
              <w:spacing w:before="52" w:line="223" w:lineRule="auto"/>
              <w:ind w:left="117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隔离电压</w:t>
            </w:r>
          </w:p>
        </w:tc>
        <w:tc>
          <w:tcPr>
            <w:tcW w:w="1235" w:type="dxa"/>
            <w:vAlign w:val="top"/>
          </w:tcPr>
          <w:p w14:paraId="04ED1ED2">
            <w:pPr>
              <w:pStyle w:val="8"/>
              <w:spacing w:before="60"/>
              <w:ind w:left="110"/>
            </w:pPr>
            <w:r>
              <w:rPr>
                <w:rFonts w:ascii="黑体" w:hAnsi="黑体" w:eastAsia="黑体" w:cs="黑体"/>
                <w:spacing w:val="-3"/>
              </w:rPr>
              <w:t xml:space="preserve">输入 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b/>
                <w:bCs/>
                <w:spacing w:val="38"/>
              </w:rPr>
              <w:t xml:space="preserve"> </w:t>
            </w:r>
            <w:r>
              <w:rPr>
                <w:position w:val="-3"/>
              </w:rPr>
              <w:drawing>
                <wp:inline distT="0" distB="0" distL="0" distR="0">
                  <wp:extent cx="120015" cy="123190"/>
                  <wp:effectExtent l="0" t="0" r="6985" b="381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5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gridSpan w:val="3"/>
            <w:vMerge w:val="restart"/>
            <w:tcBorders>
              <w:bottom w:val="nil"/>
            </w:tcBorders>
            <w:vAlign w:val="top"/>
          </w:tcPr>
          <w:p w14:paraId="3F54E6CF">
            <w:pPr>
              <w:pStyle w:val="8"/>
              <w:spacing w:line="344" w:lineRule="auto"/>
              <w:rPr>
                <w:sz w:val="21"/>
              </w:rPr>
            </w:pPr>
          </w:p>
          <w:p w14:paraId="09D3CD30">
            <w:pPr>
              <w:pStyle w:val="8"/>
              <w:spacing w:before="52" w:line="214" w:lineRule="auto"/>
              <w:ind w:left="110"/>
            </w:pPr>
            <w:r>
              <w:rPr>
                <w:rFonts w:ascii="黑体" w:hAnsi="黑体" w:eastAsia="黑体" w:cs="黑体"/>
                <w:spacing w:val="-2"/>
              </w:rPr>
              <w:t>测试时间</w:t>
            </w:r>
            <w:r>
              <w:rPr>
                <w:rFonts w:ascii="黑体" w:hAnsi="黑体" w:eastAsia="黑体" w:cs="黑体"/>
                <w:spacing w:val="-19"/>
              </w:rPr>
              <w:t xml:space="preserve"> </w:t>
            </w:r>
            <w:r>
              <w:rPr>
                <w:b/>
                <w:bCs/>
                <w:spacing w:val="-2"/>
              </w:rPr>
              <w:t xml:space="preserve">1 </w:t>
            </w:r>
            <w:r>
              <w:rPr>
                <w:rFonts w:ascii="黑体" w:hAnsi="黑体" w:eastAsia="黑体" w:cs="黑体"/>
                <w:spacing w:val="-2"/>
              </w:rPr>
              <w:t>分钟，漏电流＜</w:t>
            </w:r>
            <w:r>
              <w:rPr>
                <w:b/>
                <w:bCs/>
                <w:spacing w:val="-2"/>
              </w:rPr>
              <w:t>5mA</w:t>
            </w:r>
          </w:p>
        </w:tc>
        <w:tc>
          <w:tcPr>
            <w:tcW w:w="1072" w:type="dxa"/>
            <w:gridSpan w:val="2"/>
            <w:vAlign w:val="top"/>
          </w:tcPr>
          <w:p w14:paraId="401DA593">
            <w:pPr>
              <w:pStyle w:val="8"/>
              <w:spacing w:before="99" w:line="208" w:lineRule="auto"/>
              <w:ind w:left="366"/>
            </w:pP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15</w:t>
            </w:r>
            <w:r>
              <w:rPr>
                <w:b/>
                <w:bCs/>
                <w:spacing w:val="-3"/>
              </w:rPr>
              <w:t>00</w:t>
            </w:r>
          </w:p>
        </w:tc>
        <w:tc>
          <w:tcPr>
            <w:tcW w:w="1072" w:type="dxa"/>
            <w:vAlign w:val="top"/>
          </w:tcPr>
          <w:p w14:paraId="560500D1">
            <w:pPr>
              <w:pStyle w:val="8"/>
              <w:spacing w:before="166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33A34D6D">
            <w:pPr>
              <w:pStyle w:val="8"/>
              <w:spacing w:before="166" w:line="80" w:lineRule="exact"/>
              <w:ind w:left="485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412948EA">
            <w:pPr>
              <w:pStyle w:val="8"/>
              <w:spacing w:line="370" w:lineRule="auto"/>
              <w:rPr>
                <w:sz w:val="21"/>
              </w:rPr>
            </w:pPr>
          </w:p>
          <w:p w14:paraId="1CE9D9EE">
            <w:pPr>
              <w:pStyle w:val="8"/>
              <w:spacing w:before="46" w:line="207" w:lineRule="auto"/>
              <w:ind w:left="415"/>
            </w:pPr>
            <w:r>
              <w:rPr>
                <w:b/>
                <w:bCs/>
                <w:spacing w:val="-2"/>
              </w:rPr>
              <w:t>VAC</w:t>
            </w:r>
          </w:p>
        </w:tc>
      </w:tr>
      <w:tr w14:paraId="6F9C1655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63" w:type="dxa"/>
            <w:vMerge w:val="continue"/>
            <w:tcBorders>
              <w:top w:val="nil"/>
              <w:bottom w:val="nil"/>
            </w:tcBorders>
            <w:vAlign w:val="top"/>
          </w:tcPr>
          <w:p w14:paraId="756B2F69">
            <w:pPr>
              <w:pStyle w:val="8"/>
              <w:rPr>
                <w:sz w:val="21"/>
              </w:rPr>
            </w:pPr>
          </w:p>
        </w:tc>
        <w:tc>
          <w:tcPr>
            <w:tcW w:w="1235" w:type="dxa"/>
            <w:vAlign w:val="top"/>
          </w:tcPr>
          <w:p w14:paraId="33915A1D">
            <w:pPr>
              <w:pStyle w:val="8"/>
              <w:spacing w:before="75" w:line="223" w:lineRule="auto"/>
              <w:ind w:left="110"/>
              <w:rPr>
                <w:rFonts w:ascii="黑体" w:hAnsi="黑体" w:eastAsia="黑体" w:cs="黑体"/>
              </w:rPr>
            </w:pPr>
            <w:r>
              <w:rPr>
                <w:rFonts w:ascii="黑体" w:hAnsi="黑体" w:eastAsia="黑体" w:cs="黑体"/>
                <w:spacing w:val="-3"/>
              </w:rPr>
              <w:t xml:space="preserve">输入 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b/>
                <w:bCs/>
                <w:spacing w:val="45"/>
                <w:w w:val="101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</w:rPr>
              <w:t>输出</w:t>
            </w:r>
          </w:p>
        </w:tc>
        <w:tc>
          <w:tcPr>
            <w:tcW w:w="4165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4716A696">
            <w:pPr>
              <w:pStyle w:val="8"/>
              <w:rPr>
                <w:sz w:val="21"/>
              </w:rPr>
            </w:pPr>
          </w:p>
        </w:tc>
        <w:tc>
          <w:tcPr>
            <w:tcW w:w="1072" w:type="dxa"/>
            <w:gridSpan w:val="2"/>
            <w:vAlign w:val="top"/>
          </w:tcPr>
          <w:p w14:paraId="4FADF790">
            <w:pPr>
              <w:pStyle w:val="8"/>
              <w:spacing w:before="98" w:line="208" w:lineRule="auto"/>
              <w:ind w:left="363"/>
            </w:pPr>
            <w:r>
              <w:rPr>
                <w:rFonts w:hint="eastAsia" w:eastAsia="宋体"/>
                <w:b/>
                <w:bCs/>
                <w:spacing w:val="-2"/>
                <w:lang w:val="en-US" w:eastAsia="zh-CN"/>
              </w:rPr>
              <w:t>25</w:t>
            </w:r>
            <w:r>
              <w:rPr>
                <w:b/>
                <w:bCs/>
                <w:spacing w:val="-2"/>
              </w:rPr>
              <w:t>00</w:t>
            </w:r>
          </w:p>
        </w:tc>
        <w:tc>
          <w:tcPr>
            <w:tcW w:w="1072" w:type="dxa"/>
            <w:vAlign w:val="top"/>
          </w:tcPr>
          <w:p w14:paraId="01B0ED3F">
            <w:pPr>
              <w:pStyle w:val="8"/>
              <w:spacing w:before="165" w:line="81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7A904CA6">
            <w:pPr>
              <w:pStyle w:val="8"/>
              <w:spacing w:before="165" w:line="81" w:lineRule="exact"/>
              <w:ind w:left="485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 w14:paraId="0A6A63D7">
            <w:pPr>
              <w:pStyle w:val="8"/>
              <w:rPr>
                <w:sz w:val="21"/>
              </w:rPr>
            </w:pPr>
          </w:p>
        </w:tc>
      </w:tr>
      <w:tr w14:paraId="7783A249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63" w:type="dxa"/>
            <w:vMerge w:val="continue"/>
            <w:tcBorders>
              <w:top w:val="nil"/>
            </w:tcBorders>
            <w:vAlign w:val="top"/>
          </w:tcPr>
          <w:p w14:paraId="0ACBEC62">
            <w:pPr>
              <w:pStyle w:val="8"/>
              <w:rPr>
                <w:sz w:val="21"/>
              </w:rPr>
            </w:pPr>
          </w:p>
        </w:tc>
        <w:tc>
          <w:tcPr>
            <w:tcW w:w="1235" w:type="dxa"/>
            <w:vAlign w:val="top"/>
          </w:tcPr>
          <w:p w14:paraId="51A11875">
            <w:pPr>
              <w:pStyle w:val="8"/>
              <w:spacing w:before="60"/>
              <w:ind w:left="110"/>
            </w:pPr>
            <w:r>
              <w:rPr>
                <w:rFonts w:ascii="黑体" w:hAnsi="黑体" w:eastAsia="黑体" w:cs="黑体"/>
                <w:spacing w:val="-3"/>
              </w:rPr>
              <w:t xml:space="preserve">输出 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b/>
                <w:bCs/>
                <w:spacing w:val="38"/>
              </w:rPr>
              <w:t xml:space="preserve"> </w:t>
            </w:r>
            <w:r>
              <w:rPr>
                <w:position w:val="-3"/>
              </w:rPr>
              <w:drawing>
                <wp:inline distT="0" distB="0" distL="0" distR="0">
                  <wp:extent cx="120015" cy="123190"/>
                  <wp:effectExtent l="0" t="0" r="6985" b="381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5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gridSpan w:val="3"/>
            <w:vMerge w:val="continue"/>
            <w:tcBorders>
              <w:top w:val="nil"/>
            </w:tcBorders>
            <w:vAlign w:val="top"/>
          </w:tcPr>
          <w:p w14:paraId="4F1870A5">
            <w:pPr>
              <w:pStyle w:val="8"/>
              <w:rPr>
                <w:sz w:val="21"/>
              </w:rPr>
            </w:pPr>
          </w:p>
        </w:tc>
        <w:tc>
          <w:tcPr>
            <w:tcW w:w="1072" w:type="dxa"/>
            <w:gridSpan w:val="2"/>
            <w:vAlign w:val="top"/>
          </w:tcPr>
          <w:p w14:paraId="75E3D704">
            <w:pPr>
              <w:pStyle w:val="8"/>
              <w:spacing w:before="99" w:line="208" w:lineRule="auto"/>
              <w:ind w:left="385"/>
              <w:rPr>
                <w:rFonts w:hint="eastAsia" w:eastAsia="宋体"/>
                <w:lang w:val="en-US" w:eastAsia="zh-CN"/>
              </w:rPr>
            </w:pPr>
            <w:r>
              <w:rPr>
                <w:b/>
                <w:bCs/>
                <w:spacing w:val="-8"/>
              </w:rPr>
              <w:t>150</w:t>
            </w:r>
            <w:r>
              <w:rPr>
                <w:rFonts w:hint="eastAsia" w:eastAsia="宋体"/>
                <w:b/>
                <w:bCs/>
                <w:spacing w:val="-8"/>
                <w:lang w:val="en-US" w:eastAsia="zh-CN"/>
              </w:rPr>
              <w:t>0</w:t>
            </w:r>
          </w:p>
        </w:tc>
        <w:tc>
          <w:tcPr>
            <w:tcW w:w="1072" w:type="dxa"/>
            <w:vAlign w:val="top"/>
          </w:tcPr>
          <w:p w14:paraId="539C5116">
            <w:pPr>
              <w:pStyle w:val="8"/>
              <w:spacing w:before="166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400B3860">
            <w:pPr>
              <w:pStyle w:val="8"/>
              <w:spacing w:before="166" w:line="80" w:lineRule="exact"/>
              <w:ind w:left="485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1B6EAFD7">
            <w:pPr>
              <w:pStyle w:val="8"/>
              <w:rPr>
                <w:sz w:val="21"/>
              </w:rPr>
            </w:pPr>
          </w:p>
        </w:tc>
      </w:tr>
      <w:tr w14:paraId="461C4283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63" w:type="dxa"/>
            <w:vMerge w:val="restart"/>
            <w:tcBorders>
              <w:bottom w:val="nil"/>
            </w:tcBorders>
            <w:vAlign w:val="top"/>
          </w:tcPr>
          <w:p w14:paraId="259E3058">
            <w:pPr>
              <w:pStyle w:val="8"/>
              <w:spacing w:line="343" w:lineRule="auto"/>
              <w:rPr>
                <w:sz w:val="21"/>
              </w:rPr>
            </w:pPr>
          </w:p>
          <w:p w14:paraId="169DB39B">
            <w:pPr>
              <w:spacing w:before="52" w:line="222" w:lineRule="auto"/>
              <w:ind w:left="114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绝缘电阻</w:t>
            </w:r>
          </w:p>
        </w:tc>
        <w:tc>
          <w:tcPr>
            <w:tcW w:w="1235" w:type="dxa"/>
            <w:vAlign w:val="top"/>
          </w:tcPr>
          <w:p w14:paraId="7FF6E754">
            <w:pPr>
              <w:pStyle w:val="8"/>
              <w:spacing w:before="60"/>
              <w:ind w:left="110"/>
            </w:pPr>
            <w:r>
              <w:rPr>
                <w:rFonts w:ascii="黑体" w:hAnsi="黑体" w:eastAsia="黑体" w:cs="黑体"/>
                <w:spacing w:val="-3"/>
              </w:rPr>
              <w:t xml:space="preserve">输入 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b/>
                <w:bCs/>
                <w:spacing w:val="38"/>
              </w:rPr>
              <w:t xml:space="preserve"> </w:t>
            </w:r>
            <w:r>
              <w:rPr>
                <w:position w:val="-3"/>
              </w:rPr>
              <w:drawing>
                <wp:inline distT="0" distB="0" distL="0" distR="0">
                  <wp:extent cx="120015" cy="123190"/>
                  <wp:effectExtent l="0" t="0" r="6985" b="381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5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gridSpan w:val="3"/>
            <w:vMerge w:val="restart"/>
            <w:tcBorders>
              <w:bottom w:val="nil"/>
            </w:tcBorders>
            <w:vAlign w:val="top"/>
          </w:tcPr>
          <w:p w14:paraId="70CC799F">
            <w:pPr>
              <w:pStyle w:val="8"/>
              <w:spacing w:before="138" w:line="223" w:lineRule="auto"/>
              <w:ind w:left="111"/>
              <w:rPr>
                <w:rFonts w:ascii="宋体" w:hAnsi="宋体" w:eastAsia="宋体" w:cs="宋体"/>
              </w:rPr>
            </w:pPr>
            <w:r>
              <w:rPr>
                <w:rFonts w:ascii="黑体" w:hAnsi="黑体" w:eastAsia="黑体" w:cs="黑体"/>
                <w:spacing w:val="-1"/>
              </w:rPr>
              <w:t>环境温度：</w:t>
            </w:r>
            <w:r>
              <w:rPr>
                <w:b/>
                <w:bCs/>
                <w:spacing w:val="-1"/>
              </w:rPr>
              <w:t>25 ± 5</w:t>
            </w:r>
            <w:r>
              <w:rPr>
                <w:rFonts w:ascii="宋体" w:hAnsi="宋体" w:eastAsia="宋体" w:cs="宋体"/>
                <w:spacing w:val="-1"/>
              </w:rPr>
              <w:t>℃</w:t>
            </w:r>
          </w:p>
          <w:p w14:paraId="40003199">
            <w:pPr>
              <w:pStyle w:val="8"/>
              <w:spacing w:before="19" w:line="226" w:lineRule="exact"/>
              <w:ind w:left="113"/>
              <w:rPr>
                <w:rFonts w:ascii="黑体" w:hAnsi="黑体" w:eastAsia="黑体" w:cs="黑体"/>
              </w:rPr>
            </w:pPr>
            <w:r>
              <w:rPr>
                <w:rFonts w:ascii="黑体" w:hAnsi="黑体" w:eastAsia="黑体" w:cs="黑体"/>
                <w:spacing w:val="-4"/>
                <w:position w:val="1"/>
              </w:rPr>
              <w:t>相对湿度：小于</w:t>
            </w:r>
            <w:r>
              <w:rPr>
                <w:rFonts w:ascii="黑体" w:hAnsi="黑体" w:eastAsia="黑体" w:cs="黑体"/>
                <w:spacing w:val="-41"/>
                <w:position w:val="1"/>
              </w:rPr>
              <w:t xml:space="preserve"> </w:t>
            </w:r>
            <w:r>
              <w:rPr>
                <w:b/>
                <w:bCs/>
                <w:spacing w:val="-4"/>
                <w:position w:val="1"/>
              </w:rPr>
              <w:t>95%</w:t>
            </w:r>
            <w:r>
              <w:rPr>
                <w:b/>
                <w:bCs/>
                <w:spacing w:val="-24"/>
                <w:position w:val="1"/>
              </w:rPr>
              <w:t xml:space="preserve"> </w:t>
            </w:r>
            <w:r>
              <w:rPr>
                <w:rFonts w:ascii="黑体" w:hAnsi="黑体" w:eastAsia="黑体" w:cs="黑体"/>
                <w:spacing w:val="-4"/>
                <w:position w:val="1"/>
              </w:rPr>
              <w:t>，无冷凝</w:t>
            </w:r>
          </w:p>
          <w:p w14:paraId="51083AA3">
            <w:pPr>
              <w:pStyle w:val="8"/>
              <w:spacing w:before="62" w:line="222" w:lineRule="auto"/>
              <w:ind w:left="110"/>
            </w:pPr>
            <w:r>
              <w:rPr>
                <w:rFonts w:ascii="黑体" w:hAnsi="黑体" w:eastAsia="黑体" w:cs="黑体"/>
                <w:spacing w:val="-1"/>
              </w:rPr>
              <w:t>测试电压：</w:t>
            </w:r>
            <w:r>
              <w:rPr>
                <w:b/>
                <w:bCs/>
                <w:spacing w:val="-1"/>
              </w:rPr>
              <w:t>500VDC</w:t>
            </w:r>
          </w:p>
        </w:tc>
        <w:tc>
          <w:tcPr>
            <w:tcW w:w="1072" w:type="dxa"/>
            <w:gridSpan w:val="2"/>
            <w:vAlign w:val="top"/>
          </w:tcPr>
          <w:p w14:paraId="0C86D1D9">
            <w:pPr>
              <w:pStyle w:val="8"/>
              <w:spacing w:before="98" w:line="208" w:lineRule="auto"/>
              <w:ind w:left="426"/>
            </w:pPr>
            <w:r>
              <w:rPr>
                <w:b/>
                <w:bCs/>
                <w:spacing w:val="-9"/>
              </w:rPr>
              <w:t>100</w:t>
            </w:r>
          </w:p>
        </w:tc>
        <w:tc>
          <w:tcPr>
            <w:tcW w:w="1072" w:type="dxa"/>
            <w:vAlign w:val="top"/>
          </w:tcPr>
          <w:p w14:paraId="7C650B0B">
            <w:pPr>
              <w:pStyle w:val="8"/>
              <w:spacing w:before="165" w:line="81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29EDD670">
            <w:pPr>
              <w:pStyle w:val="8"/>
              <w:spacing w:before="165" w:line="81" w:lineRule="exact"/>
              <w:ind w:left="485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4D5D8DD4">
            <w:pPr>
              <w:pStyle w:val="8"/>
              <w:spacing w:line="363" w:lineRule="auto"/>
              <w:rPr>
                <w:sz w:val="21"/>
              </w:rPr>
            </w:pPr>
          </w:p>
          <w:p w14:paraId="0225D54A">
            <w:pPr>
              <w:pStyle w:val="8"/>
              <w:spacing w:before="52" w:line="196" w:lineRule="auto"/>
              <w:ind w:left="439"/>
              <w:rPr>
                <w:rFonts w:ascii="宋体" w:hAnsi="宋体" w:eastAsia="宋体" w:cs="宋体"/>
              </w:rPr>
            </w:pPr>
            <w:r>
              <w:rPr>
                <w:b/>
                <w:bCs/>
              </w:rPr>
              <w:t>M</w:t>
            </w:r>
            <w:r>
              <w:rPr>
                <w:b/>
                <w:bCs/>
                <w:spacing w:val="-8"/>
              </w:rPr>
              <w:t xml:space="preserve"> </w:t>
            </w:r>
            <w:r>
              <w:rPr>
                <w:rFonts w:ascii="宋体" w:hAnsi="宋体" w:eastAsia="宋体" w:cs="宋体"/>
              </w:rPr>
              <w:t>Ω</w:t>
            </w:r>
          </w:p>
        </w:tc>
      </w:tr>
      <w:tr w14:paraId="528C6829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963" w:type="dxa"/>
            <w:vMerge w:val="continue"/>
            <w:tcBorders>
              <w:top w:val="nil"/>
              <w:bottom w:val="nil"/>
            </w:tcBorders>
            <w:vAlign w:val="top"/>
          </w:tcPr>
          <w:p w14:paraId="60FD95DC">
            <w:pPr>
              <w:pStyle w:val="8"/>
              <w:rPr>
                <w:sz w:val="21"/>
              </w:rPr>
            </w:pPr>
          </w:p>
        </w:tc>
        <w:tc>
          <w:tcPr>
            <w:tcW w:w="1235" w:type="dxa"/>
            <w:vAlign w:val="top"/>
          </w:tcPr>
          <w:p w14:paraId="3706A4CC">
            <w:pPr>
              <w:pStyle w:val="8"/>
              <w:spacing w:before="79" w:line="223" w:lineRule="auto"/>
              <w:ind w:left="110"/>
              <w:rPr>
                <w:rFonts w:ascii="黑体" w:hAnsi="黑体" w:eastAsia="黑体" w:cs="黑体"/>
              </w:rPr>
            </w:pPr>
            <w:r>
              <w:rPr>
                <w:rFonts w:ascii="黑体" w:hAnsi="黑体" w:eastAsia="黑体" w:cs="黑体"/>
                <w:spacing w:val="-3"/>
              </w:rPr>
              <w:t xml:space="preserve">输入 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b/>
                <w:bCs/>
                <w:spacing w:val="45"/>
                <w:w w:val="101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</w:rPr>
              <w:t>输出</w:t>
            </w:r>
          </w:p>
        </w:tc>
        <w:tc>
          <w:tcPr>
            <w:tcW w:w="4165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57B5D187">
            <w:pPr>
              <w:pStyle w:val="8"/>
              <w:rPr>
                <w:sz w:val="21"/>
              </w:rPr>
            </w:pPr>
          </w:p>
        </w:tc>
        <w:tc>
          <w:tcPr>
            <w:tcW w:w="1072" w:type="dxa"/>
            <w:gridSpan w:val="2"/>
            <w:vAlign w:val="top"/>
          </w:tcPr>
          <w:p w14:paraId="6A7869E8">
            <w:pPr>
              <w:pStyle w:val="8"/>
              <w:spacing w:before="99" w:line="208" w:lineRule="auto"/>
              <w:ind w:left="426"/>
            </w:pPr>
            <w:r>
              <w:rPr>
                <w:b/>
                <w:bCs/>
                <w:spacing w:val="-9"/>
              </w:rPr>
              <w:t>100</w:t>
            </w:r>
          </w:p>
        </w:tc>
        <w:tc>
          <w:tcPr>
            <w:tcW w:w="1072" w:type="dxa"/>
            <w:vAlign w:val="top"/>
          </w:tcPr>
          <w:p w14:paraId="656D0450">
            <w:pPr>
              <w:pStyle w:val="8"/>
              <w:spacing w:before="166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7A21DEA7">
            <w:pPr>
              <w:pStyle w:val="8"/>
              <w:spacing w:before="166" w:line="80" w:lineRule="exact"/>
              <w:ind w:left="485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 w14:paraId="48190B59">
            <w:pPr>
              <w:pStyle w:val="8"/>
              <w:rPr>
                <w:sz w:val="21"/>
              </w:rPr>
            </w:pPr>
          </w:p>
        </w:tc>
      </w:tr>
      <w:tr w14:paraId="443C0F19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963" w:type="dxa"/>
            <w:vMerge w:val="continue"/>
            <w:tcBorders>
              <w:top w:val="nil"/>
            </w:tcBorders>
            <w:vAlign w:val="top"/>
          </w:tcPr>
          <w:p w14:paraId="0A220F8C">
            <w:pPr>
              <w:pStyle w:val="8"/>
              <w:rPr>
                <w:sz w:val="21"/>
              </w:rPr>
            </w:pPr>
          </w:p>
        </w:tc>
        <w:tc>
          <w:tcPr>
            <w:tcW w:w="1235" w:type="dxa"/>
            <w:vAlign w:val="top"/>
          </w:tcPr>
          <w:p w14:paraId="0C15C82D">
            <w:pPr>
              <w:pStyle w:val="8"/>
              <w:spacing w:before="61"/>
              <w:ind w:left="110"/>
            </w:pPr>
            <w:r>
              <w:rPr>
                <w:rFonts w:ascii="黑体" w:hAnsi="黑体" w:eastAsia="黑体" w:cs="黑体"/>
                <w:spacing w:val="-3"/>
              </w:rPr>
              <w:t xml:space="preserve">输出 </w:t>
            </w:r>
            <w:r>
              <w:rPr>
                <w:b/>
                <w:bCs/>
                <w:spacing w:val="-3"/>
              </w:rPr>
              <w:t>-</w:t>
            </w:r>
            <w:r>
              <w:rPr>
                <w:b/>
                <w:bCs/>
                <w:spacing w:val="38"/>
              </w:rPr>
              <w:t xml:space="preserve"> </w:t>
            </w:r>
            <w:r>
              <w:rPr>
                <w:position w:val="-3"/>
              </w:rPr>
              <w:drawing>
                <wp:inline distT="0" distB="0" distL="0" distR="0">
                  <wp:extent cx="120015" cy="123190"/>
                  <wp:effectExtent l="0" t="0" r="6985" b="3810"/>
                  <wp:docPr id="26" name="IM 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 2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95" cy="12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65" w:type="dxa"/>
            <w:gridSpan w:val="3"/>
            <w:vMerge w:val="continue"/>
            <w:tcBorders>
              <w:top w:val="nil"/>
            </w:tcBorders>
            <w:vAlign w:val="top"/>
          </w:tcPr>
          <w:p w14:paraId="397AB63F">
            <w:pPr>
              <w:pStyle w:val="8"/>
              <w:rPr>
                <w:sz w:val="21"/>
              </w:rPr>
            </w:pPr>
          </w:p>
        </w:tc>
        <w:tc>
          <w:tcPr>
            <w:tcW w:w="1072" w:type="dxa"/>
            <w:gridSpan w:val="2"/>
            <w:vAlign w:val="top"/>
          </w:tcPr>
          <w:p w14:paraId="4A6D287C">
            <w:pPr>
              <w:pStyle w:val="8"/>
              <w:spacing w:before="100" w:line="208" w:lineRule="auto"/>
              <w:ind w:left="426"/>
            </w:pPr>
            <w:r>
              <w:rPr>
                <w:b/>
                <w:bCs/>
                <w:spacing w:val="-9"/>
              </w:rPr>
              <w:t>100</w:t>
            </w:r>
          </w:p>
        </w:tc>
        <w:tc>
          <w:tcPr>
            <w:tcW w:w="1072" w:type="dxa"/>
            <w:vAlign w:val="top"/>
          </w:tcPr>
          <w:p w14:paraId="5516AFF6">
            <w:pPr>
              <w:pStyle w:val="8"/>
              <w:spacing w:before="167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3DD3E00B">
            <w:pPr>
              <w:pStyle w:val="8"/>
              <w:spacing w:before="167" w:line="80" w:lineRule="exact"/>
              <w:ind w:left="485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1686C69D">
            <w:pPr>
              <w:pStyle w:val="8"/>
              <w:rPr>
                <w:sz w:val="21"/>
              </w:rPr>
            </w:pPr>
          </w:p>
        </w:tc>
      </w:tr>
      <w:tr w14:paraId="3CC0DECF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98" w:type="dxa"/>
            <w:gridSpan w:val="2"/>
            <w:vAlign w:val="top"/>
          </w:tcPr>
          <w:p w14:paraId="6E4F3646">
            <w:pPr>
              <w:spacing w:before="79" w:line="223" w:lineRule="auto"/>
              <w:ind w:left="114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工作温度</w:t>
            </w:r>
          </w:p>
        </w:tc>
        <w:tc>
          <w:tcPr>
            <w:tcW w:w="4165" w:type="dxa"/>
            <w:gridSpan w:val="3"/>
            <w:vAlign w:val="top"/>
          </w:tcPr>
          <w:p w14:paraId="1AAA406D">
            <w:pPr>
              <w:pStyle w:val="8"/>
              <w:rPr>
                <w:sz w:val="21"/>
              </w:rPr>
            </w:pPr>
          </w:p>
        </w:tc>
        <w:tc>
          <w:tcPr>
            <w:tcW w:w="1072" w:type="dxa"/>
            <w:gridSpan w:val="2"/>
            <w:vAlign w:val="top"/>
          </w:tcPr>
          <w:p w14:paraId="02DB1985">
            <w:pPr>
              <w:pStyle w:val="8"/>
              <w:spacing w:before="102" w:line="208" w:lineRule="auto"/>
              <w:ind w:left="426"/>
            </w:pPr>
            <w:r>
              <w:rPr>
                <w:b/>
                <w:bCs/>
                <w:spacing w:val="-2"/>
              </w:rPr>
              <w:t>-40</w:t>
            </w:r>
          </w:p>
        </w:tc>
        <w:tc>
          <w:tcPr>
            <w:tcW w:w="1072" w:type="dxa"/>
            <w:vAlign w:val="top"/>
          </w:tcPr>
          <w:p w14:paraId="4657AFAC">
            <w:pPr>
              <w:pStyle w:val="8"/>
              <w:spacing w:before="169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1DD33550">
            <w:pPr>
              <w:pStyle w:val="8"/>
              <w:spacing w:before="102" w:line="208" w:lineRule="auto"/>
              <w:ind w:left="456"/>
            </w:pPr>
            <w:r>
              <w:rPr>
                <w:b/>
                <w:bCs/>
                <w:spacing w:val="-5"/>
              </w:rPr>
              <w:t>70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60751134">
            <w:pPr>
              <w:spacing w:before="240" w:line="239" w:lineRule="auto"/>
              <w:ind w:left="474"/>
              <w:rPr>
                <w:rFonts w:ascii="宋体" w:hAnsi="宋体" w:eastAsia="宋体" w:cs="宋体"/>
                <w:sz w:val="16"/>
                <w:szCs w:val="16"/>
              </w:rPr>
            </w:pPr>
            <w:r>
              <w:rPr>
                <w:rFonts w:ascii="宋体" w:hAnsi="宋体" w:eastAsia="宋体" w:cs="宋体"/>
                <w:sz w:val="16"/>
                <w:szCs w:val="16"/>
              </w:rPr>
              <w:t>℃</w:t>
            </w:r>
          </w:p>
        </w:tc>
      </w:tr>
      <w:tr w14:paraId="7B7ABF6F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98" w:type="dxa"/>
            <w:gridSpan w:val="2"/>
            <w:vAlign w:val="top"/>
          </w:tcPr>
          <w:p w14:paraId="76FCB237">
            <w:pPr>
              <w:spacing w:before="78" w:line="223" w:lineRule="auto"/>
              <w:ind w:left="115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存储温度</w:t>
            </w:r>
          </w:p>
        </w:tc>
        <w:tc>
          <w:tcPr>
            <w:tcW w:w="4165" w:type="dxa"/>
            <w:gridSpan w:val="3"/>
            <w:vAlign w:val="top"/>
          </w:tcPr>
          <w:p w14:paraId="591C718D">
            <w:pPr>
              <w:pStyle w:val="8"/>
              <w:rPr>
                <w:sz w:val="21"/>
              </w:rPr>
            </w:pPr>
          </w:p>
        </w:tc>
        <w:tc>
          <w:tcPr>
            <w:tcW w:w="1072" w:type="dxa"/>
            <w:gridSpan w:val="2"/>
            <w:vAlign w:val="top"/>
          </w:tcPr>
          <w:p w14:paraId="2C214CBB">
            <w:pPr>
              <w:pStyle w:val="8"/>
              <w:spacing w:before="101" w:line="208" w:lineRule="auto"/>
              <w:ind w:left="426"/>
            </w:pPr>
            <w:r>
              <w:rPr>
                <w:b/>
                <w:bCs/>
                <w:spacing w:val="-2"/>
              </w:rPr>
              <w:t>-40</w:t>
            </w:r>
          </w:p>
        </w:tc>
        <w:tc>
          <w:tcPr>
            <w:tcW w:w="1072" w:type="dxa"/>
            <w:vAlign w:val="top"/>
          </w:tcPr>
          <w:p w14:paraId="57832DA0">
            <w:pPr>
              <w:pStyle w:val="8"/>
              <w:spacing w:before="168" w:line="81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716A9B3C">
            <w:pPr>
              <w:pStyle w:val="8"/>
              <w:spacing w:before="101" w:line="208" w:lineRule="auto"/>
              <w:ind w:left="453"/>
            </w:pPr>
            <w:r>
              <w:rPr>
                <w:b/>
                <w:bCs/>
                <w:spacing w:val="-4"/>
              </w:rPr>
              <w:t>85</w:t>
            </w: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7059848C">
            <w:pPr>
              <w:pStyle w:val="8"/>
              <w:rPr>
                <w:sz w:val="21"/>
              </w:rPr>
            </w:pPr>
          </w:p>
        </w:tc>
      </w:tr>
      <w:tr w14:paraId="6760846D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198" w:type="dxa"/>
            <w:gridSpan w:val="2"/>
            <w:vAlign w:val="top"/>
          </w:tcPr>
          <w:p w14:paraId="78F997CA">
            <w:pPr>
              <w:spacing w:before="59" w:line="223" w:lineRule="auto"/>
              <w:ind w:left="115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存储湿度</w:t>
            </w:r>
          </w:p>
        </w:tc>
        <w:tc>
          <w:tcPr>
            <w:tcW w:w="4165" w:type="dxa"/>
            <w:gridSpan w:val="3"/>
            <w:vMerge w:val="restart"/>
            <w:tcBorders>
              <w:bottom w:val="nil"/>
            </w:tcBorders>
            <w:vAlign w:val="top"/>
          </w:tcPr>
          <w:p w14:paraId="0963C77E">
            <w:pPr>
              <w:spacing w:before="198" w:line="223" w:lineRule="auto"/>
              <w:ind w:left="115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无冷凝</w:t>
            </w:r>
          </w:p>
        </w:tc>
        <w:tc>
          <w:tcPr>
            <w:tcW w:w="1072" w:type="dxa"/>
            <w:gridSpan w:val="2"/>
            <w:vAlign w:val="top"/>
          </w:tcPr>
          <w:p w14:paraId="7BF6831F">
            <w:pPr>
              <w:pStyle w:val="8"/>
              <w:spacing w:before="89" w:line="208" w:lineRule="auto"/>
              <w:ind w:left="469"/>
            </w:pPr>
            <w:r>
              <w:rPr>
                <w:b/>
                <w:bCs/>
                <w:spacing w:val="-13"/>
              </w:rPr>
              <w:t>10</w:t>
            </w:r>
          </w:p>
        </w:tc>
        <w:tc>
          <w:tcPr>
            <w:tcW w:w="1072" w:type="dxa"/>
            <w:vAlign w:val="top"/>
          </w:tcPr>
          <w:p w14:paraId="6FF71CE2">
            <w:pPr>
              <w:pStyle w:val="8"/>
              <w:spacing w:before="156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57568DC2">
            <w:pPr>
              <w:pStyle w:val="8"/>
              <w:spacing w:before="89" w:line="207" w:lineRule="auto"/>
              <w:ind w:left="450"/>
            </w:pPr>
            <w:r>
              <w:rPr>
                <w:b/>
                <w:bCs/>
                <w:spacing w:val="-2"/>
              </w:rPr>
              <w:t>95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62E9149B">
            <w:pPr>
              <w:pStyle w:val="8"/>
              <w:spacing w:before="178" w:line="204" w:lineRule="exact"/>
              <w:ind w:left="429"/>
            </w:pPr>
            <w:r>
              <w:rPr>
                <w:b/>
                <w:bCs/>
                <w:spacing w:val="-15"/>
                <w:position w:val="1"/>
              </w:rPr>
              <w:t>%RH</w:t>
            </w:r>
          </w:p>
        </w:tc>
      </w:tr>
      <w:tr w14:paraId="369F78B5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7" w:hRule="atLeast"/>
        </w:trPr>
        <w:tc>
          <w:tcPr>
            <w:tcW w:w="2198" w:type="dxa"/>
            <w:gridSpan w:val="2"/>
            <w:vAlign w:val="top"/>
          </w:tcPr>
          <w:p w14:paraId="4773B28C">
            <w:pPr>
              <w:spacing w:before="58" w:line="223" w:lineRule="auto"/>
              <w:ind w:left="114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工作湿度</w:t>
            </w:r>
          </w:p>
        </w:tc>
        <w:tc>
          <w:tcPr>
            <w:tcW w:w="4165" w:type="dxa"/>
            <w:gridSpan w:val="3"/>
            <w:vMerge w:val="continue"/>
            <w:tcBorders>
              <w:top w:val="nil"/>
            </w:tcBorders>
            <w:vAlign w:val="top"/>
          </w:tcPr>
          <w:p w14:paraId="5161F109">
            <w:pPr>
              <w:pStyle w:val="8"/>
              <w:rPr>
                <w:sz w:val="21"/>
              </w:rPr>
            </w:pPr>
          </w:p>
        </w:tc>
        <w:tc>
          <w:tcPr>
            <w:tcW w:w="1072" w:type="dxa"/>
            <w:gridSpan w:val="2"/>
            <w:vAlign w:val="top"/>
          </w:tcPr>
          <w:p w14:paraId="0F695955">
            <w:pPr>
              <w:pStyle w:val="8"/>
              <w:spacing w:before="90" w:line="208" w:lineRule="auto"/>
              <w:ind w:left="450"/>
            </w:pPr>
            <w:r>
              <w:rPr>
                <w:b/>
                <w:bCs/>
                <w:spacing w:val="-3"/>
              </w:rPr>
              <w:t>20</w:t>
            </w:r>
          </w:p>
        </w:tc>
        <w:tc>
          <w:tcPr>
            <w:tcW w:w="1072" w:type="dxa"/>
            <w:vAlign w:val="top"/>
          </w:tcPr>
          <w:p w14:paraId="155EC692">
            <w:pPr>
              <w:pStyle w:val="8"/>
              <w:spacing w:before="157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0DED36E0">
            <w:pPr>
              <w:pStyle w:val="8"/>
              <w:spacing w:before="90" w:line="208" w:lineRule="auto"/>
              <w:ind w:left="450"/>
            </w:pPr>
            <w:r>
              <w:rPr>
                <w:b/>
                <w:bCs/>
                <w:spacing w:val="-2"/>
              </w:rPr>
              <w:t>90</w:t>
            </w: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316EA823">
            <w:pPr>
              <w:pStyle w:val="8"/>
              <w:rPr>
                <w:sz w:val="21"/>
              </w:rPr>
            </w:pPr>
          </w:p>
        </w:tc>
      </w:tr>
      <w:tr w14:paraId="0B423BA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98" w:type="dxa"/>
            <w:gridSpan w:val="2"/>
            <w:vMerge w:val="restart"/>
            <w:tcBorders>
              <w:bottom w:val="nil"/>
            </w:tcBorders>
            <w:vAlign w:val="top"/>
          </w:tcPr>
          <w:p w14:paraId="5042B60A">
            <w:pPr>
              <w:spacing w:before="239" w:line="223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输出功率降额</w:t>
            </w:r>
          </w:p>
        </w:tc>
        <w:tc>
          <w:tcPr>
            <w:tcW w:w="2381" w:type="dxa"/>
            <w:gridSpan w:val="2"/>
            <w:vMerge w:val="restart"/>
            <w:tcBorders>
              <w:bottom w:val="nil"/>
            </w:tcBorders>
            <w:vAlign w:val="top"/>
          </w:tcPr>
          <w:p w14:paraId="0EE537E0">
            <w:pPr>
              <w:spacing w:before="239" w:line="223" w:lineRule="auto"/>
              <w:ind w:left="112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工作温度降额</w:t>
            </w:r>
          </w:p>
        </w:tc>
        <w:tc>
          <w:tcPr>
            <w:tcW w:w="1784" w:type="dxa"/>
            <w:vAlign w:val="top"/>
          </w:tcPr>
          <w:p w14:paraId="3EEE2DE6">
            <w:pPr>
              <w:pStyle w:val="8"/>
              <w:spacing w:before="53" w:line="249" w:lineRule="exact"/>
              <w:ind w:left="107"/>
              <w:rPr>
                <w:rFonts w:ascii="宋体" w:hAnsi="宋体" w:eastAsia="宋体" w:cs="宋体"/>
              </w:rPr>
            </w:pPr>
            <w:r>
              <w:rPr>
                <w:b/>
                <w:bCs/>
                <w:spacing w:val="-2"/>
                <w:position w:val="2"/>
              </w:rPr>
              <w:t>-40</w:t>
            </w:r>
            <w:r>
              <w:rPr>
                <w:rFonts w:ascii="宋体" w:hAnsi="宋体" w:eastAsia="宋体" w:cs="宋体"/>
                <w:spacing w:val="-2"/>
                <w:position w:val="2"/>
              </w:rPr>
              <w:t>℃</w:t>
            </w:r>
            <w:r>
              <w:rPr>
                <w:rFonts w:ascii="宋体" w:hAnsi="宋体" w:eastAsia="宋体" w:cs="宋体"/>
                <w:spacing w:val="-32"/>
                <w:position w:val="2"/>
              </w:rPr>
              <w:t xml:space="preserve"> </w:t>
            </w:r>
            <w:r>
              <w:rPr>
                <w:b/>
                <w:bCs/>
                <w:spacing w:val="-2"/>
                <w:position w:val="2"/>
              </w:rPr>
              <w:t>to -30</w:t>
            </w:r>
            <w:r>
              <w:rPr>
                <w:rFonts w:ascii="宋体" w:hAnsi="宋体" w:eastAsia="宋体" w:cs="宋体"/>
                <w:spacing w:val="-2"/>
                <w:position w:val="2"/>
              </w:rPr>
              <w:t>℃</w:t>
            </w:r>
          </w:p>
        </w:tc>
        <w:tc>
          <w:tcPr>
            <w:tcW w:w="1072" w:type="dxa"/>
            <w:gridSpan w:val="2"/>
            <w:vAlign w:val="top"/>
          </w:tcPr>
          <w:p w14:paraId="3375A127">
            <w:pPr>
              <w:pStyle w:val="8"/>
              <w:spacing w:before="103" w:line="205" w:lineRule="auto"/>
              <w:ind w:left="491"/>
            </w:pPr>
            <w:r>
              <w:rPr>
                <w:b/>
                <w:bCs/>
              </w:rPr>
              <w:t>5</w:t>
            </w:r>
          </w:p>
        </w:tc>
        <w:tc>
          <w:tcPr>
            <w:tcW w:w="1072" w:type="dxa"/>
            <w:vAlign w:val="top"/>
          </w:tcPr>
          <w:p w14:paraId="1B275671">
            <w:pPr>
              <w:pStyle w:val="8"/>
              <w:spacing w:before="168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50F45EBA">
            <w:pPr>
              <w:pStyle w:val="8"/>
              <w:spacing w:before="168" w:line="80" w:lineRule="exact"/>
              <w:ind w:left="485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7521B647">
            <w:pPr>
              <w:pStyle w:val="8"/>
              <w:spacing w:before="228" w:line="246" w:lineRule="exact"/>
              <w:ind w:left="362"/>
              <w:rPr>
                <w:rFonts w:ascii="宋体" w:hAnsi="宋体" w:eastAsia="宋体" w:cs="宋体"/>
              </w:rPr>
            </w:pPr>
            <w:r>
              <w:rPr>
                <w:b/>
                <w:bCs/>
                <w:position w:val="2"/>
              </w:rPr>
              <w:t>%/</w:t>
            </w:r>
            <w:r>
              <w:rPr>
                <w:rFonts w:ascii="宋体" w:hAnsi="宋体" w:eastAsia="宋体" w:cs="宋体"/>
                <w:position w:val="2"/>
              </w:rPr>
              <w:t>℃</w:t>
            </w:r>
          </w:p>
        </w:tc>
      </w:tr>
      <w:tr w14:paraId="511BF983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2198" w:type="dxa"/>
            <w:gridSpan w:val="2"/>
            <w:vMerge w:val="continue"/>
            <w:tcBorders>
              <w:top w:val="nil"/>
            </w:tcBorders>
            <w:vAlign w:val="top"/>
          </w:tcPr>
          <w:p w14:paraId="0E74B86F">
            <w:pPr>
              <w:pStyle w:val="8"/>
              <w:rPr>
                <w:sz w:val="21"/>
              </w:rPr>
            </w:pPr>
          </w:p>
        </w:tc>
        <w:tc>
          <w:tcPr>
            <w:tcW w:w="2381" w:type="dxa"/>
            <w:gridSpan w:val="2"/>
            <w:vMerge w:val="continue"/>
            <w:tcBorders>
              <w:top w:val="nil"/>
            </w:tcBorders>
            <w:vAlign w:val="top"/>
          </w:tcPr>
          <w:p w14:paraId="50F051B7">
            <w:pPr>
              <w:pStyle w:val="8"/>
              <w:rPr>
                <w:sz w:val="21"/>
              </w:rPr>
            </w:pPr>
          </w:p>
        </w:tc>
        <w:tc>
          <w:tcPr>
            <w:tcW w:w="1784" w:type="dxa"/>
            <w:vAlign w:val="top"/>
          </w:tcPr>
          <w:p w14:paraId="18636B43">
            <w:pPr>
              <w:pStyle w:val="8"/>
              <w:spacing w:before="53" w:line="248" w:lineRule="exact"/>
              <w:ind w:left="110"/>
              <w:rPr>
                <w:rFonts w:ascii="宋体" w:hAnsi="宋体" w:eastAsia="宋体" w:cs="宋体"/>
              </w:rPr>
            </w:pPr>
            <w:r>
              <w:rPr>
                <w:b/>
                <w:bCs/>
                <w:spacing w:val="-2"/>
                <w:position w:val="2"/>
              </w:rPr>
              <w:t>+50</w:t>
            </w:r>
            <w:r>
              <w:rPr>
                <w:rFonts w:ascii="宋体" w:hAnsi="宋体" w:eastAsia="宋体" w:cs="宋体"/>
                <w:spacing w:val="-2"/>
                <w:position w:val="2"/>
              </w:rPr>
              <w:t>℃</w:t>
            </w:r>
            <w:r>
              <w:rPr>
                <w:rFonts w:ascii="宋体" w:hAnsi="宋体" w:eastAsia="宋体" w:cs="宋体"/>
                <w:spacing w:val="-29"/>
                <w:position w:val="2"/>
              </w:rPr>
              <w:t xml:space="preserve"> </w:t>
            </w:r>
            <w:r>
              <w:rPr>
                <w:b/>
                <w:bCs/>
                <w:spacing w:val="-2"/>
                <w:position w:val="2"/>
              </w:rPr>
              <w:t>to +70</w:t>
            </w:r>
            <w:r>
              <w:rPr>
                <w:rFonts w:ascii="宋体" w:hAnsi="宋体" w:eastAsia="宋体" w:cs="宋体"/>
                <w:spacing w:val="-2"/>
                <w:position w:val="2"/>
              </w:rPr>
              <w:t>℃</w:t>
            </w:r>
          </w:p>
        </w:tc>
        <w:tc>
          <w:tcPr>
            <w:tcW w:w="1072" w:type="dxa"/>
            <w:gridSpan w:val="2"/>
            <w:vAlign w:val="top"/>
          </w:tcPr>
          <w:p w14:paraId="3F79F523">
            <w:pPr>
              <w:pStyle w:val="8"/>
              <w:spacing w:before="101" w:line="207" w:lineRule="auto"/>
              <w:ind w:left="493"/>
            </w:pPr>
            <w:r>
              <w:rPr>
                <w:b/>
                <w:bCs/>
              </w:rPr>
              <w:t>2</w:t>
            </w:r>
          </w:p>
        </w:tc>
        <w:tc>
          <w:tcPr>
            <w:tcW w:w="1072" w:type="dxa"/>
            <w:vAlign w:val="top"/>
          </w:tcPr>
          <w:p w14:paraId="05759998">
            <w:pPr>
              <w:pStyle w:val="8"/>
              <w:spacing w:before="167" w:line="81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0090D142">
            <w:pPr>
              <w:pStyle w:val="8"/>
              <w:spacing w:before="167" w:line="81" w:lineRule="exact"/>
              <w:ind w:left="485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39A31C67">
            <w:pPr>
              <w:pStyle w:val="8"/>
              <w:rPr>
                <w:sz w:val="21"/>
              </w:rPr>
            </w:pPr>
          </w:p>
        </w:tc>
      </w:tr>
      <w:tr w14:paraId="4B81EDC1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2198" w:type="dxa"/>
            <w:gridSpan w:val="2"/>
            <w:vAlign w:val="top"/>
          </w:tcPr>
          <w:p w14:paraId="44B585D1">
            <w:pPr>
              <w:pStyle w:val="8"/>
              <w:rPr>
                <w:sz w:val="21"/>
              </w:rPr>
            </w:pPr>
          </w:p>
        </w:tc>
        <w:tc>
          <w:tcPr>
            <w:tcW w:w="2381" w:type="dxa"/>
            <w:gridSpan w:val="2"/>
            <w:vAlign w:val="top"/>
          </w:tcPr>
          <w:p w14:paraId="5C47C852">
            <w:pPr>
              <w:spacing w:before="78" w:line="223" w:lineRule="auto"/>
              <w:ind w:left="11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输入电压降额</w:t>
            </w:r>
          </w:p>
        </w:tc>
        <w:tc>
          <w:tcPr>
            <w:tcW w:w="1784" w:type="dxa"/>
            <w:vAlign w:val="top"/>
          </w:tcPr>
          <w:p w14:paraId="7FF18542">
            <w:pPr>
              <w:pStyle w:val="8"/>
              <w:spacing w:before="101" w:line="208" w:lineRule="auto"/>
              <w:ind w:left="126"/>
            </w:pPr>
            <w:r>
              <w:rPr>
                <w:b/>
                <w:bCs/>
                <w:spacing w:val="-5"/>
              </w:rPr>
              <w:t>180VAC-200VAC</w:t>
            </w:r>
          </w:p>
        </w:tc>
        <w:tc>
          <w:tcPr>
            <w:tcW w:w="1072" w:type="dxa"/>
            <w:gridSpan w:val="2"/>
            <w:vAlign w:val="top"/>
          </w:tcPr>
          <w:p w14:paraId="587A68CE">
            <w:pPr>
              <w:pStyle w:val="8"/>
              <w:spacing w:before="101" w:line="208" w:lineRule="auto"/>
              <w:ind w:left="427"/>
            </w:pPr>
            <w:r>
              <w:rPr>
                <w:b/>
                <w:bCs/>
                <w:spacing w:val="-3"/>
              </w:rPr>
              <w:t>0.5</w:t>
            </w:r>
          </w:p>
        </w:tc>
        <w:tc>
          <w:tcPr>
            <w:tcW w:w="1072" w:type="dxa"/>
            <w:vAlign w:val="top"/>
          </w:tcPr>
          <w:p w14:paraId="07864EA6">
            <w:pPr>
              <w:pStyle w:val="8"/>
              <w:spacing w:before="168" w:line="80" w:lineRule="exact"/>
              <w:ind w:left="487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1" w:type="dxa"/>
            <w:vAlign w:val="top"/>
          </w:tcPr>
          <w:p w14:paraId="043F7EF3">
            <w:pPr>
              <w:pStyle w:val="8"/>
              <w:spacing w:before="168" w:line="80" w:lineRule="exact"/>
              <w:ind w:left="485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79" w:type="dxa"/>
            <w:vAlign w:val="top"/>
          </w:tcPr>
          <w:p w14:paraId="17CA8718">
            <w:pPr>
              <w:pStyle w:val="8"/>
              <w:spacing w:before="58" w:line="204" w:lineRule="exact"/>
              <w:ind w:left="333"/>
            </w:pPr>
            <w:r>
              <w:rPr>
                <w:b/>
                <w:bCs/>
                <w:spacing w:val="-2"/>
                <w:position w:val="1"/>
              </w:rPr>
              <w:t>%/VAC</w:t>
            </w:r>
          </w:p>
        </w:tc>
      </w:tr>
      <w:tr w14:paraId="4D766943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199" w:type="dxa"/>
            <w:gridSpan w:val="3"/>
            <w:vAlign w:val="top"/>
          </w:tcPr>
          <w:p w14:paraId="529B82BC">
            <w:pPr>
              <w:spacing w:before="129" w:line="224" w:lineRule="auto"/>
              <w:ind w:left="12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安全标准</w:t>
            </w:r>
          </w:p>
        </w:tc>
        <w:tc>
          <w:tcPr>
            <w:tcW w:w="4165" w:type="dxa"/>
            <w:gridSpan w:val="3"/>
            <w:vAlign w:val="top"/>
          </w:tcPr>
          <w:p w14:paraId="2E7E328D">
            <w:pPr>
              <w:pStyle w:val="8"/>
              <w:rPr>
                <w:sz w:val="21"/>
              </w:rPr>
            </w:pPr>
          </w:p>
        </w:tc>
        <w:tc>
          <w:tcPr>
            <w:tcW w:w="4293" w:type="dxa"/>
            <w:gridSpan w:val="4"/>
            <w:vAlign w:val="top"/>
          </w:tcPr>
          <w:p w14:paraId="69E7FB84">
            <w:pPr>
              <w:pStyle w:val="8"/>
              <w:spacing w:line="239" w:lineRule="auto"/>
              <w:ind w:left="110" w:right="1474"/>
            </w:pPr>
            <w:r>
              <w:rPr>
                <w:rFonts w:ascii="黑体" w:hAnsi="黑体" w:eastAsia="黑体" w:cs="黑体"/>
                <w:spacing w:val="-4"/>
              </w:rPr>
              <w:t>符合</w:t>
            </w:r>
            <w:r>
              <w:rPr>
                <w:b/>
                <w:bCs/>
                <w:spacing w:val="-6"/>
              </w:rPr>
              <w:t>EN62368-1, BS EN 62368-1</w:t>
            </w:r>
            <w:r>
              <w:rPr>
                <w:b/>
                <w:bCs/>
                <w:spacing w:val="5"/>
              </w:rPr>
              <w:t xml:space="preserve"> </w:t>
            </w:r>
            <w:r>
              <w:rPr>
                <w:rFonts w:ascii="黑体" w:hAnsi="黑体" w:eastAsia="黑体" w:cs="黑体"/>
                <w:spacing w:val="-33"/>
              </w:rPr>
              <w:t xml:space="preserve"> </w:t>
            </w:r>
            <w:r>
              <w:rPr>
                <w:b/>
                <w:bCs/>
                <w:spacing w:val="-4"/>
              </w:rPr>
              <w:t>IEC62368-1, GB4943.1</w:t>
            </w:r>
          </w:p>
        </w:tc>
      </w:tr>
      <w:tr w14:paraId="4319E1D5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199" w:type="dxa"/>
            <w:gridSpan w:val="3"/>
            <w:vAlign w:val="top"/>
          </w:tcPr>
          <w:p w14:paraId="4C1ECDB9">
            <w:pPr>
              <w:spacing w:before="57" w:line="222" w:lineRule="auto"/>
              <w:ind w:left="12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安全等级</w:t>
            </w:r>
          </w:p>
        </w:tc>
        <w:tc>
          <w:tcPr>
            <w:tcW w:w="4165" w:type="dxa"/>
            <w:gridSpan w:val="3"/>
            <w:vAlign w:val="top"/>
          </w:tcPr>
          <w:p w14:paraId="23613765">
            <w:pPr>
              <w:pStyle w:val="8"/>
              <w:rPr>
                <w:sz w:val="21"/>
              </w:rPr>
            </w:pPr>
          </w:p>
        </w:tc>
        <w:tc>
          <w:tcPr>
            <w:tcW w:w="4293" w:type="dxa"/>
            <w:gridSpan w:val="4"/>
            <w:vAlign w:val="top"/>
          </w:tcPr>
          <w:p w14:paraId="32C6FA0D">
            <w:pPr>
              <w:pStyle w:val="8"/>
              <w:spacing w:before="46" w:line="204" w:lineRule="exact"/>
              <w:ind w:left="110"/>
            </w:pPr>
            <w:r>
              <w:rPr>
                <w:b/>
                <w:bCs/>
                <w:spacing w:val="-13"/>
              </w:rPr>
              <w:t>CLASS</w:t>
            </w:r>
            <w:r>
              <w:rPr>
                <w:b/>
                <w:bCs/>
                <w:spacing w:val="4"/>
              </w:rPr>
              <w:t xml:space="preserve"> </w:t>
            </w:r>
            <w:r>
              <w:rPr>
                <w:b/>
                <w:bCs/>
                <w:spacing w:val="-13"/>
              </w:rPr>
              <w:t>I</w:t>
            </w:r>
          </w:p>
        </w:tc>
      </w:tr>
    </w:tbl>
    <w:p w14:paraId="159E4FC3">
      <w:pPr>
        <w:rPr>
          <w:rFonts w:hint="eastAsia" w:eastAsiaTheme="minorEastAsia"/>
          <w:lang w:eastAsia="zh-CN"/>
        </w:rPr>
      </w:pPr>
    </w:p>
    <w:tbl>
      <w:tblPr>
        <w:tblStyle w:val="7"/>
        <w:tblW w:w="10657" w:type="dxa"/>
        <w:tblInd w:w="10" w:type="dxa"/>
        <w:tblBorders>
          <w:top w:val="single" w:color="A6A6A6" w:sz="2" w:space="0"/>
          <w:left w:val="single" w:color="A6A6A6" w:sz="2" w:space="0"/>
          <w:bottom w:val="single" w:color="A6A6A6" w:sz="2" w:space="0"/>
          <w:right w:val="single" w:color="A6A6A6" w:sz="2" w:space="0"/>
          <w:insideH w:val="single" w:color="A6A6A6" w:sz="2" w:space="0"/>
          <w:insideV w:val="single" w:color="A6A6A6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99"/>
        <w:gridCol w:w="4165"/>
        <w:gridCol w:w="4293"/>
      </w:tblGrid>
      <w:tr w14:paraId="7B8C6308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2199" w:type="dxa"/>
            <w:vAlign w:val="top"/>
          </w:tcPr>
          <w:p w14:paraId="63FE3E9E">
            <w:pPr>
              <w:pStyle w:val="8"/>
              <w:spacing w:before="91" w:line="205" w:lineRule="auto"/>
              <w:ind w:left="117"/>
            </w:pPr>
            <w:r>
              <w:rPr>
                <w:b/>
                <w:bCs/>
                <w:spacing w:val="-15"/>
              </w:rPr>
              <w:t>MTBF</w:t>
            </w:r>
          </w:p>
        </w:tc>
        <w:tc>
          <w:tcPr>
            <w:tcW w:w="4165" w:type="dxa"/>
            <w:vAlign w:val="top"/>
          </w:tcPr>
          <w:p w14:paraId="48374D52">
            <w:pPr>
              <w:pStyle w:val="8"/>
              <w:spacing w:before="34" w:line="217" w:lineRule="exact"/>
              <w:ind w:left="114"/>
              <w:rPr>
                <w:rFonts w:ascii="宋体" w:hAnsi="宋体" w:eastAsia="宋体" w:cs="宋体"/>
              </w:rPr>
            </w:pPr>
            <w:r>
              <w:rPr>
                <w:b/>
                <w:bCs/>
                <w:spacing w:val="-10"/>
                <w:position w:val="2"/>
              </w:rPr>
              <w:t>MIL-HDBK-217F@25</w:t>
            </w:r>
            <w:r>
              <w:rPr>
                <w:rFonts w:ascii="宋体" w:hAnsi="宋体" w:eastAsia="宋体" w:cs="宋体"/>
                <w:spacing w:val="-10"/>
                <w:position w:val="2"/>
              </w:rPr>
              <w:t>℃</w:t>
            </w:r>
          </w:p>
        </w:tc>
        <w:tc>
          <w:tcPr>
            <w:tcW w:w="4293" w:type="dxa"/>
            <w:vAlign w:val="top"/>
          </w:tcPr>
          <w:p w14:paraId="380B06F6">
            <w:pPr>
              <w:pStyle w:val="8"/>
              <w:spacing w:before="34" w:line="225" w:lineRule="exact"/>
              <w:ind w:left="128"/>
            </w:pPr>
            <w:r>
              <w:rPr>
                <w:rFonts w:ascii="黑体" w:hAnsi="黑体" w:eastAsia="黑体" w:cs="黑体"/>
                <w:spacing w:val="-4"/>
                <w:position w:val="2"/>
              </w:rPr>
              <w:t>≥</w:t>
            </w:r>
            <w:r>
              <w:rPr>
                <w:rFonts w:hint="eastAsia" w:ascii="黑体" w:hAnsi="黑体" w:eastAsia="黑体" w:cs="黑体"/>
                <w:spacing w:val="-4"/>
                <w:position w:val="2"/>
                <w:lang w:val="en-US" w:eastAsia="zh-CN"/>
              </w:rPr>
              <w:t>1</w:t>
            </w:r>
            <w:r>
              <w:rPr>
                <w:rFonts w:hint="eastAsia" w:eastAsia="宋体"/>
                <w:b/>
                <w:bCs/>
                <w:spacing w:val="-4"/>
                <w:position w:val="2"/>
                <w:lang w:val="en-US" w:eastAsia="zh-CN"/>
              </w:rPr>
              <w:t>00</w:t>
            </w:r>
            <w:r>
              <w:rPr>
                <w:b/>
                <w:bCs/>
                <w:spacing w:val="-4"/>
                <w:position w:val="2"/>
              </w:rPr>
              <w:t>,000 h</w:t>
            </w:r>
          </w:p>
        </w:tc>
      </w:tr>
      <w:tr w14:paraId="778041AF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1" w:hRule="atLeast"/>
        </w:trPr>
        <w:tc>
          <w:tcPr>
            <w:tcW w:w="2199" w:type="dxa"/>
            <w:vAlign w:val="top"/>
          </w:tcPr>
          <w:p w14:paraId="36E4DEAB">
            <w:pPr>
              <w:spacing w:before="59" w:line="223" w:lineRule="auto"/>
              <w:ind w:left="115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质保</w:t>
            </w:r>
          </w:p>
        </w:tc>
        <w:tc>
          <w:tcPr>
            <w:tcW w:w="4165" w:type="dxa"/>
            <w:vAlign w:val="top"/>
          </w:tcPr>
          <w:p w14:paraId="77C5957C">
            <w:pPr>
              <w:pStyle w:val="8"/>
              <w:spacing w:before="73" w:line="223" w:lineRule="auto"/>
              <w:ind w:left="110"/>
              <w:rPr>
                <w:rFonts w:ascii="宋体" w:hAnsi="宋体" w:eastAsia="宋体" w:cs="宋体"/>
              </w:rPr>
            </w:pPr>
            <w:r>
              <w:rPr>
                <w:rFonts w:ascii="黑体" w:hAnsi="黑体" w:eastAsia="黑体" w:cs="黑体"/>
                <w:spacing w:val="-2"/>
              </w:rPr>
              <w:t>环境温度：</w:t>
            </w:r>
            <w:r>
              <w:rPr>
                <w:b/>
                <w:bCs/>
                <w:spacing w:val="-2"/>
              </w:rPr>
              <w:t>&lt;50</w:t>
            </w:r>
            <w:r>
              <w:rPr>
                <w:rFonts w:ascii="宋体" w:hAnsi="宋体" w:eastAsia="宋体" w:cs="宋体"/>
                <w:spacing w:val="-2"/>
              </w:rPr>
              <w:t>℃</w:t>
            </w:r>
          </w:p>
        </w:tc>
        <w:tc>
          <w:tcPr>
            <w:tcW w:w="4293" w:type="dxa"/>
            <w:vAlign w:val="top"/>
          </w:tcPr>
          <w:p w14:paraId="27C3D13E">
            <w:pPr>
              <w:pStyle w:val="8"/>
              <w:spacing w:before="73" w:line="224" w:lineRule="auto"/>
              <w:ind w:left="108"/>
              <w:rPr>
                <w:rFonts w:ascii="黑体" w:hAnsi="黑体" w:eastAsia="黑体" w:cs="黑体"/>
              </w:rPr>
            </w:pPr>
            <w:r>
              <w:rPr>
                <w:b/>
                <w:bCs/>
                <w:spacing w:val="-2"/>
              </w:rPr>
              <w:t xml:space="preserve">3 </w:t>
            </w:r>
            <w:r>
              <w:rPr>
                <w:rFonts w:ascii="黑体" w:hAnsi="黑体" w:eastAsia="黑体" w:cs="黑体"/>
                <w:spacing w:val="-2"/>
              </w:rPr>
              <w:t>年</w:t>
            </w:r>
          </w:p>
        </w:tc>
      </w:tr>
    </w:tbl>
    <w:p w14:paraId="2E37E26B">
      <w:pPr>
        <w:rPr>
          <w:rFonts w:hint="eastAsia" w:eastAsiaTheme="minorEastAsia"/>
          <w:lang w:eastAsia="zh-CN"/>
        </w:rPr>
      </w:pPr>
    </w:p>
    <w:p w14:paraId="6DFC6997">
      <w:pPr>
        <w:rPr>
          <w:rFonts w:hint="eastAsia" w:eastAsiaTheme="minorEastAsia"/>
          <w:lang w:eastAsia="zh-CN"/>
        </w:rPr>
      </w:pPr>
    </w:p>
    <w:tbl>
      <w:tblPr>
        <w:tblStyle w:val="7"/>
        <w:tblW w:w="10652" w:type="dxa"/>
        <w:tblInd w:w="10" w:type="dxa"/>
        <w:tblBorders>
          <w:top w:val="single" w:color="A6A6A6" w:sz="2" w:space="0"/>
          <w:left w:val="single" w:color="A6A6A6" w:sz="2" w:space="0"/>
          <w:bottom w:val="single" w:color="A6A6A6" w:sz="2" w:space="0"/>
          <w:right w:val="single" w:color="A6A6A6" w:sz="2" w:space="0"/>
          <w:insideH w:val="single" w:color="A6A6A6" w:sz="2" w:space="0"/>
          <w:insideV w:val="single" w:color="A6A6A6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88"/>
        <w:gridCol w:w="1607"/>
        <w:gridCol w:w="2766"/>
        <w:gridCol w:w="1102"/>
        <w:gridCol w:w="1050"/>
        <w:gridCol w:w="1066"/>
        <w:gridCol w:w="973"/>
      </w:tblGrid>
      <w:tr w14:paraId="6E1DE58E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1" w:hRule="atLeast"/>
        </w:trPr>
        <w:tc>
          <w:tcPr>
            <w:tcW w:w="10652" w:type="dxa"/>
            <w:gridSpan w:val="7"/>
            <w:shd w:val="clear" w:color="auto" w:fill="172A88"/>
            <w:vAlign w:val="top"/>
          </w:tcPr>
          <w:p w14:paraId="3B2C9D31">
            <w:pPr>
              <w:spacing w:before="40" w:line="208" w:lineRule="auto"/>
              <w:ind w:left="118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5"/>
                <w:sz w:val="24"/>
                <w:szCs w:val="24"/>
              </w:rPr>
              <w:t>功能规格</w:t>
            </w:r>
          </w:p>
        </w:tc>
      </w:tr>
      <w:tr w14:paraId="185B18D0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088" w:type="dxa"/>
            <w:vAlign w:val="top"/>
          </w:tcPr>
          <w:p w14:paraId="634A4781">
            <w:pPr>
              <w:spacing w:before="66" w:line="222" w:lineRule="auto"/>
              <w:ind w:left="114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4"/>
                <w:sz w:val="18"/>
                <w:szCs w:val="18"/>
              </w:rPr>
              <w:t>项目</w:t>
            </w:r>
          </w:p>
        </w:tc>
        <w:tc>
          <w:tcPr>
            <w:tcW w:w="4373" w:type="dxa"/>
            <w:gridSpan w:val="2"/>
            <w:vAlign w:val="top"/>
          </w:tcPr>
          <w:p w14:paraId="58A7A171">
            <w:pPr>
              <w:spacing w:before="66" w:line="222" w:lineRule="auto"/>
              <w:ind w:left="110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2"/>
                <w:sz w:val="18"/>
                <w:szCs w:val="18"/>
              </w:rPr>
              <w:t>工作条件</w:t>
            </w:r>
          </w:p>
        </w:tc>
        <w:tc>
          <w:tcPr>
            <w:tcW w:w="1102" w:type="dxa"/>
            <w:vAlign w:val="top"/>
          </w:tcPr>
          <w:p w14:paraId="6567CAC2">
            <w:pPr>
              <w:pStyle w:val="8"/>
              <w:spacing w:before="40" w:line="228" w:lineRule="exact"/>
              <w:ind w:left="384"/>
              <w:rPr>
                <w:sz w:val="18"/>
                <w:szCs w:val="18"/>
              </w:rPr>
            </w:pPr>
            <w:r>
              <w:rPr>
                <w:b/>
                <w:bCs/>
                <w:spacing w:val="-5"/>
                <w:sz w:val="18"/>
                <w:szCs w:val="18"/>
              </w:rPr>
              <w:t>Min.</w:t>
            </w:r>
          </w:p>
        </w:tc>
        <w:tc>
          <w:tcPr>
            <w:tcW w:w="1050" w:type="dxa"/>
            <w:vAlign w:val="top"/>
          </w:tcPr>
          <w:p w14:paraId="37ABA76B">
            <w:pPr>
              <w:pStyle w:val="8"/>
              <w:spacing w:before="90" w:line="199" w:lineRule="auto"/>
              <w:ind w:left="415"/>
              <w:rPr>
                <w:sz w:val="18"/>
                <w:szCs w:val="18"/>
              </w:rPr>
            </w:pPr>
            <w:r>
              <w:rPr>
                <w:b/>
                <w:bCs/>
                <w:spacing w:val="-12"/>
                <w:sz w:val="18"/>
                <w:szCs w:val="18"/>
              </w:rPr>
              <w:t>Typ.</w:t>
            </w:r>
          </w:p>
        </w:tc>
        <w:tc>
          <w:tcPr>
            <w:tcW w:w="1066" w:type="dxa"/>
            <w:vAlign w:val="top"/>
          </w:tcPr>
          <w:p w14:paraId="3ED76EC0">
            <w:pPr>
              <w:pStyle w:val="8"/>
              <w:spacing w:before="90" w:line="204" w:lineRule="auto"/>
              <w:ind w:left="337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Max</w:t>
            </w:r>
            <w:r>
              <w:rPr>
                <w:b/>
                <w:bCs/>
                <w:spacing w:val="7"/>
                <w:sz w:val="18"/>
                <w:szCs w:val="18"/>
              </w:rPr>
              <w:t>.</w:t>
            </w:r>
          </w:p>
        </w:tc>
        <w:tc>
          <w:tcPr>
            <w:tcW w:w="973" w:type="dxa"/>
            <w:vAlign w:val="top"/>
          </w:tcPr>
          <w:p w14:paraId="3B7CD877">
            <w:pPr>
              <w:spacing w:before="66" w:line="222" w:lineRule="auto"/>
              <w:ind w:left="316"/>
              <w:rPr>
                <w:rFonts w:ascii="黑体" w:hAnsi="黑体" w:eastAsia="黑体" w:cs="黑体"/>
                <w:sz w:val="18"/>
                <w:szCs w:val="18"/>
              </w:rPr>
            </w:pPr>
            <w:r>
              <w:rPr>
                <w:rFonts w:ascii="黑体" w:hAnsi="黑体" w:eastAsia="黑体" w:cs="黑体"/>
                <w:spacing w:val="-6"/>
                <w:sz w:val="18"/>
                <w:szCs w:val="18"/>
              </w:rPr>
              <w:t>单位</w:t>
            </w:r>
          </w:p>
        </w:tc>
      </w:tr>
      <w:tr w14:paraId="7CB3D6AE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2088" w:type="dxa"/>
            <w:vAlign w:val="top"/>
          </w:tcPr>
          <w:p w14:paraId="0927A544">
            <w:pPr>
              <w:pStyle w:val="8"/>
              <w:spacing w:before="68" w:line="206" w:lineRule="auto"/>
              <w:ind w:left="117"/>
              <w:rPr>
                <w:rFonts w:ascii="黑体" w:hAnsi="黑体" w:eastAsia="黑体" w:cs="黑体"/>
              </w:rPr>
            </w:pPr>
            <w:r>
              <w:rPr>
                <w:b/>
                <w:bCs/>
                <w:spacing w:val="-4"/>
              </w:rPr>
              <w:t xml:space="preserve">DC_OK </w:t>
            </w:r>
            <w:r>
              <w:rPr>
                <w:rFonts w:ascii="黑体" w:hAnsi="黑体" w:eastAsia="黑体" w:cs="黑体"/>
                <w:spacing w:val="-4"/>
              </w:rPr>
              <w:t>信号</w:t>
            </w:r>
          </w:p>
        </w:tc>
        <w:tc>
          <w:tcPr>
            <w:tcW w:w="1607" w:type="dxa"/>
            <w:vAlign w:val="top"/>
          </w:tcPr>
          <w:p w14:paraId="0C7D9E3F">
            <w:pPr>
              <w:spacing w:before="69" w:line="214" w:lineRule="auto"/>
              <w:ind w:left="110"/>
              <w:rPr>
                <w:rFonts w:hint="default" w:ascii="黑体" w:hAnsi="黑体" w:eastAsia="黑体" w:cs="黑体"/>
                <w:sz w:val="16"/>
                <w:szCs w:val="16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sz w:val="16"/>
                <w:szCs w:val="16"/>
                <w:lang w:val="en-US" w:eastAsia="zh-CN"/>
              </w:rPr>
              <w:t>--</w:t>
            </w:r>
          </w:p>
        </w:tc>
        <w:tc>
          <w:tcPr>
            <w:tcW w:w="2766" w:type="dxa"/>
            <w:vAlign w:val="top"/>
          </w:tcPr>
          <w:p w14:paraId="355CD156">
            <w:pPr>
              <w:spacing w:before="69" w:line="222" w:lineRule="auto"/>
              <w:ind w:left="120"/>
              <w:rPr>
                <w:rFonts w:ascii="黑体" w:hAnsi="黑体" w:eastAsia="黑体" w:cs="黑体"/>
                <w:sz w:val="16"/>
                <w:szCs w:val="16"/>
              </w:rPr>
            </w:pPr>
          </w:p>
        </w:tc>
        <w:tc>
          <w:tcPr>
            <w:tcW w:w="1102" w:type="dxa"/>
            <w:vAlign w:val="top"/>
          </w:tcPr>
          <w:p w14:paraId="04B885A2">
            <w:pPr>
              <w:pStyle w:val="8"/>
              <w:spacing w:before="81" w:line="208" w:lineRule="auto"/>
              <w:ind w:left="466"/>
            </w:pPr>
          </w:p>
        </w:tc>
        <w:tc>
          <w:tcPr>
            <w:tcW w:w="1050" w:type="dxa"/>
            <w:vAlign w:val="top"/>
          </w:tcPr>
          <w:p w14:paraId="1BC09048">
            <w:pPr>
              <w:pStyle w:val="8"/>
              <w:spacing w:before="81" w:line="208" w:lineRule="auto"/>
              <w:ind w:left="439"/>
            </w:pPr>
          </w:p>
        </w:tc>
        <w:tc>
          <w:tcPr>
            <w:tcW w:w="1066" w:type="dxa"/>
            <w:vAlign w:val="top"/>
          </w:tcPr>
          <w:p w14:paraId="66F1EA28">
            <w:pPr>
              <w:pStyle w:val="8"/>
              <w:spacing w:before="82" w:line="207" w:lineRule="auto"/>
              <w:ind w:left="447"/>
            </w:pPr>
          </w:p>
        </w:tc>
        <w:tc>
          <w:tcPr>
            <w:tcW w:w="973" w:type="dxa"/>
            <w:vAlign w:val="top"/>
          </w:tcPr>
          <w:p w14:paraId="7048307E">
            <w:pPr>
              <w:pStyle w:val="8"/>
              <w:spacing w:before="39" w:line="204" w:lineRule="exact"/>
              <w:ind w:left="325"/>
            </w:pPr>
          </w:p>
        </w:tc>
      </w:tr>
      <w:tr w14:paraId="52391E1B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</w:tblPrEx>
        <w:trPr>
          <w:trHeight w:val="288" w:hRule="atLeast"/>
        </w:trPr>
        <w:tc>
          <w:tcPr>
            <w:tcW w:w="2088" w:type="dxa"/>
            <w:vAlign w:val="top"/>
          </w:tcPr>
          <w:p w14:paraId="49114DEB">
            <w:pPr>
              <w:spacing w:before="68" w:line="222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远端补偿</w:t>
            </w:r>
          </w:p>
        </w:tc>
        <w:tc>
          <w:tcPr>
            <w:tcW w:w="8564" w:type="dxa"/>
            <w:gridSpan w:val="6"/>
            <w:vAlign w:val="top"/>
          </w:tcPr>
          <w:p w14:paraId="7C8404F1">
            <w:pPr>
              <w:pStyle w:val="8"/>
              <w:spacing w:before="43" w:line="217" w:lineRule="exact"/>
              <w:ind w:left="109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--</w:t>
            </w:r>
          </w:p>
        </w:tc>
      </w:tr>
      <w:tr w14:paraId="2C90A9DA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2088" w:type="dxa"/>
            <w:vMerge w:val="restart"/>
            <w:tcBorders>
              <w:bottom w:val="nil"/>
            </w:tcBorders>
            <w:vAlign w:val="top"/>
          </w:tcPr>
          <w:p w14:paraId="6D0290C6">
            <w:pPr>
              <w:pStyle w:val="8"/>
              <w:spacing w:line="400" w:lineRule="auto"/>
              <w:rPr>
                <w:sz w:val="21"/>
              </w:rPr>
            </w:pPr>
          </w:p>
          <w:p w14:paraId="6A596FA5">
            <w:pPr>
              <w:pStyle w:val="8"/>
              <w:spacing w:before="52" w:line="224" w:lineRule="auto"/>
              <w:ind w:left="115"/>
              <w:rPr>
                <w:sz w:val="13"/>
                <w:szCs w:val="13"/>
              </w:rPr>
            </w:pPr>
            <w:r>
              <w:rPr>
                <w:rFonts w:ascii="黑体" w:hAnsi="黑体" w:eastAsia="黑体" w:cs="黑体"/>
              </w:rPr>
              <w:t>遥控开关</w:t>
            </w:r>
            <w:r>
              <w:rPr>
                <w:b/>
                <w:bCs/>
                <w:sz w:val="13"/>
                <w:szCs w:val="13"/>
              </w:rPr>
              <w:t>*</w:t>
            </w:r>
          </w:p>
        </w:tc>
        <w:tc>
          <w:tcPr>
            <w:tcW w:w="8564" w:type="dxa"/>
            <w:gridSpan w:val="6"/>
            <w:vAlign w:val="top"/>
          </w:tcPr>
          <w:p w14:paraId="446DDA78">
            <w:pPr>
              <w:pStyle w:val="8"/>
              <w:spacing w:before="24" w:line="251" w:lineRule="auto"/>
              <w:ind w:left="108" w:right="10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--</w:t>
            </w:r>
          </w:p>
        </w:tc>
      </w:tr>
      <w:tr w14:paraId="7F11C291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088" w:type="dxa"/>
            <w:vMerge w:val="continue"/>
            <w:tcBorders>
              <w:top w:val="nil"/>
              <w:bottom w:val="nil"/>
            </w:tcBorders>
            <w:vAlign w:val="top"/>
          </w:tcPr>
          <w:p w14:paraId="657A973F">
            <w:pPr>
              <w:pStyle w:val="8"/>
              <w:rPr>
                <w:sz w:val="21"/>
              </w:rPr>
            </w:pPr>
          </w:p>
        </w:tc>
        <w:tc>
          <w:tcPr>
            <w:tcW w:w="1607" w:type="dxa"/>
            <w:vMerge w:val="restart"/>
            <w:tcBorders>
              <w:bottom w:val="nil"/>
            </w:tcBorders>
            <w:vAlign w:val="top"/>
          </w:tcPr>
          <w:p w14:paraId="01B16ED4">
            <w:pPr>
              <w:spacing w:before="217" w:line="214" w:lineRule="auto"/>
              <w:ind w:left="11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全电压，全负载</w:t>
            </w:r>
          </w:p>
        </w:tc>
        <w:tc>
          <w:tcPr>
            <w:tcW w:w="2766" w:type="dxa"/>
            <w:vAlign w:val="top"/>
          </w:tcPr>
          <w:p w14:paraId="66DA967B">
            <w:pPr>
              <w:spacing w:before="71" w:line="222" w:lineRule="auto"/>
              <w:ind w:left="12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4"/>
                <w:sz w:val="16"/>
                <w:szCs w:val="16"/>
              </w:rPr>
              <w:t>电源开启</w:t>
            </w:r>
          </w:p>
        </w:tc>
        <w:tc>
          <w:tcPr>
            <w:tcW w:w="1102" w:type="dxa"/>
            <w:vAlign w:val="top"/>
          </w:tcPr>
          <w:p w14:paraId="2E537410">
            <w:pPr>
              <w:pStyle w:val="8"/>
              <w:spacing w:before="81" w:line="208" w:lineRule="auto"/>
              <w:ind w:left="508"/>
            </w:pPr>
            <w:r>
              <w:rPr>
                <w:b/>
                <w:bCs/>
              </w:rPr>
              <w:t>0</w:t>
            </w:r>
          </w:p>
        </w:tc>
        <w:tc>
          <w:tcPr>
            <w:tcW w:w="1050" w:type="dxa"/>
            <w:vAlign w:val="top"/>
          </w:tcPr>
          <w:p w14:paraId="5A6092AB">
            <w:pPr>
              <w:pStyle w:val="8"/>
              <w:spacing w:before="148" w:line="81" w:lineRule="exact"/>
              <w:ind w:left="474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66" w:type="dxa"/>
            <w:vAlign w:val="top"/>
          </w:tcPr>
          <w:p w14:paraId="50541292">
            <w:pPr>
              <w:pStyle w:val="8"/>
              <w:spacing w:before="81" w:line="208" w:lineRule="auto"/>
              <w:ind w:left="427"/>
            </w:pPr>
            <w:r>
              <w:rPr>
                <w:b/>
                <w:bCs/>
                <w:spacing w:val="-3"/>
              </w:rPr>
              <w:t>0.8</w:t>
            </w:r>
          </w:p>
        </w:tc>
        <w:tc>
          <w:tcPr>
            <w:tcW w:w="973" w:type="dxa"/>
            <w:vMerge w:val="restart"/>
            <w:tcBorders>
              <w:bottom w:val="nil"/>
            </w:tcBorders>
            <w:vAlign w:val="top"/>
          </w:tcPr>
          <w:p w14:paraId="1209DCC6">
            <w:pPr>
              <w:pStyle w:val="8"/>
              <w:spacing w:before="232" w:line="205" w:lineRule="auto"/>
              <w:ind w:left="427"/>
            </w:pPr>
            <w:r>
              <w:rPr>
                <w:b/>
                <w:bCs/>
                <w:spacing w:val="7"/>
              </w:rPr>
              <w:t>V</w:t>
            </w:r>
          </w:p>
        </w:tc>
      </w:tr>
      <w:tr w14:paraId="740D4BBD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2088" w:type="dxa"/>
            <w:vMerge w:val="continue"/>
            <w:tcBorders>
              <w:top w:val="nil"/>
            </w:tcBorders>
            <w:vAlign w:val="top"/>
          </w:tcPr>
          <w:p w14:paraId="5D4A9A53">
            <w:pPr>
              <w:pStyle w:val="8"/>
              <w:rPr>
                <w:sz w:val="21"/>
              </w:rPr>
            </w:pPr>
          </w:p>
        </w:tc>
        <w:tc>
          <w:tcPr>
            <w:tcW w:w="1607" w:type="dxa"/>
            <w:vMerge w:val="continue"/>
            <w:tcBorders>
              <w:top w:val="nil"/>
            </w:tcBorders>
            <w:vAlign w:val="top"/>
          </w:tcPr>
          <w:p w14:paraId="168D4A43">
            <w:pPr>
              <w:pStyle w:val="8"/>
              <w:rPr>
                <w:sz w:val="21"/>
              </w:rPr>
            </w:pPr>
          </w:p>
        </w:tc>
        <w:tc>
          <w:tcPr>
            <w:tcW w:w="2766" w:type="dxa"/>
            <w:vAlign w:val="top"/>
          </w:tcPr>
          <w:p w14:paraId="17DD1895">
            <w:pPr>
              <w:spacing w:before="72" w:line="222" w:lineRule="auto"/>
              <w:ind w:left="120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4"/>
                <w:sz w:val="16"/>
                <w:szCs w:val="16"/>
              </w:rPr>
              <w:t>电源关闭</w:t>
            </w:r>
          </w:p>
        </w:tc>
        <w:tc>
          <w:tcPr>
            <w:tcW w:w="1102" w:type="dxa"/>
            <w:vAlign w:val="top"/>
          </w:tcPr>
          <w:p w14:paraId="0A4D128E">
            <w:pPr>
              <w:pStyle w:val="8"/>
              <w:spacing w:before="87" w:line="205" w:lineRule="auto"/>
              <w:ind w:left="505"/>
            </w:pPr>
            <w:r>
              <w:rPr>
                <w:b/>
                <w:bCs/>
              </w:rPr>
              <w:t>4</w:t>
            </w:r>
          </w:p>
        </w:tc>
        <w:tc>
          <w:tcPr>
            <w:tcW w:w="1050" w:type="dxa"/>
            <w:vAlign w:val="top"/>
          </w:tcPr>
          <w:p w14:paraId="4DF82712">
            <w:pPr>
              <w:pStyle w:val="8"/>
              <w:spacing w:before="152" w:line="80" w:lineRule="exact"/>
              <w:ind w:left="474"/>
            </w:pPr>
            <w:r>
              <w:rPr>
                <w:b/>
                <w:bCs/>
                <w:spacing w:val="-2"/>
                <w:position w:val="-5"/>
              </w:rPr>
              <w:t>--</w:t>
            </w:r>
          </w:p>
        </w:tc>
        <w:tc>
          <w:tcPr>
            <w:tcW w:w="1066" w:type="dxa"/>
            <w:vAlign w:val="top"/>
          </w:tcPr>
          <w:p w14:paraId="47064583">
            <w:pPr>
              <w:pStyle w:val="8"/>
              <w:spacing w:before="85" w:line="208" w:lineRule="auto"/>
              <w:ind w:left="468"/>
            </w:pPr>
            <w:r>
              <w:rPr>
                <w:b/>
                <w:bCs/>
                <w:spacing w:val="-13"/>
              </w:rPr>
              <w:t>10</w:t>
            </w:r>
          </w:p>
        </w:tc>
        <w:tc>
          <w:tcPr>
            <w:tcW w:w="973" w:type="dxa"/>
            <w:vMerge w:val="continue"/>
            <w:tcBorders>
              <w:top w:val="nil"/>
            </w:tcBorders>
            <w:vAlign w:val="top"/>
          </w:tcPr>
          <w:p w14:paraId="4090719E">
            <w:pPr>
              <w:pStyle w:val="8"/>
              <w:rPr>
                <w:sz w:val="21"/>
              </w:rPr>
            </w:pPr>
          </w:p>
        </w:tc>
      </w:tr>
      <w:tr w14:paraId="7CB303F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0652" w:type="dxa"/>
            <w:gridSpan w:val="7"/>
            <w:vAlign w:val="top"/>
          </w:tcPr>
          <w:p w14:paraId="7A014663">
            <w:pPr>
              <w:pStyle w:val="8"/>
              <w:spacing w:before="48" w:line="226" w:lineRule="auto"/>
              <w:ind w:left="114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注</w:t>
            </w:r>
            <w:r>
              <w:rPr>
                <w:rFonts w:ascii="黑体" w:hAnsi="黑体" w:eastAsia="黑体" w:cs="黑体"/>
                <w:spacing w:val="-27"/>
                <w:sz w:val="13"/>
                <w:szCs w:val="1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：</w:t>
            </w:r>
            <w:r>
              <w:rPr>
                <w:b/>
                <w:bCs/>
                <w:spacing w:val="7"/>
                <w:sz w:val="13"/>
                <w:szCs w:val="13"/>
              </w:rPr>
              <w:t>*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遥控开关引脚悬空时，电源为开启状态。</w:t>
            </w:r>
          </w:p>
        </w:tc>
      </w:tr>
    </w:tbl>
    <w:p w14:paraId="06856CC0">
      <w:pPr>
        <w:rPr>
          <w:rFonts w:hint="eastAsia" w:eastAsiaTheme="minorEastAsia"/>
          <w:lang w:eastAsia="zh-CN"/>
        </w:rPr>
      </w:pPr>
    </w:p>
    <w:tbl>
      <w:tblPr>
        <w:tblStyle w:val="7"/>
        <w:tblW w:w="10652" w:type="dxa"/>
        <w:tblInd w:w="10" w:type="dxa"/>
        <w:tblBorders>
          <w:top w:val="single" w:color="A6A6A6" w:sz="2" w:space="0"/>
          <w:left w:val="single" w:color="A6A6A6" w:sz="2" w:space="0"/>
          <w:bottom w:val="single" w:color="A6A6A6" w:sz="2" w:space="0"/>
          <w:right w:val="single" w:color="A6A6A6" w:sz="2" w:space="0"/>
          <w:insideH w:val="single" w:color="A6A6A6" w:sz="2" w:space="0"/>
          <w:insideV w:val="single" w:color="A6A6A6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103"/>
        <w:gridCol w:w="4272"/>
        <w:gridCol w:w="4277"/>
      </w:tblGrid>
      <w:tr w14:paraId="5A14CCC7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10652" w:type="dxa"/>
            <w:gridSpan w:val="3"/>
            <w:shd w:val="clear" w:color="auto" w:fill="172A88"/>
            <w:vAlign w:val="top"/>
          </w:tcPr>
          <w:p w14:paraId="72D53647">
            <w:pPr>
              <w:spacing w:before="39" w:line="201" w:lineRule="auto"/>
              <w:ind w:left="11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5"/>
                <w:sz w:val="24"/>
                <w:szCs w:val="24"/>
              </w:rPr>
              <w:t>物理特性</w:t>
            </w:r>
          </w:p>
        </w:tc>
      </w:tr>
      <w:tr w14:paraId="4172EE47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03" w:type="dxa"/>
            <w:vAlign w:val="top"/>
          </w:tcPr>
          <w:p w14:paraId="5C516F1D">
            <w:pPr>
              <w:spacing w:before="75" w:line="223" w:lineRule="auto"/>
              <w:ind w:left="112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外壳材料</w:t>
            </w:r>
          </w:p>
        </w:tc>
        <w:tc>
          <w:tcPr>
            <w:tcW w:w="8549" w:type="dxa"/>
            <w:gridSpan w:val="2"/>
            <w:vAlign w:val="top"/>
          </w:tcPr>
          <w:p w14:paraId="7A097190">
            <w:pPr>
              <w:pStyle w:val="8"/>
              <w:spacing w:before="97" w:line="208" w:lineRule="auto"/>
              <w:ind w:left="105"/>
            </w:pPr>
            <w:r>
              <w:rPr>
                <w:b/>
                <w:bCs/>
                <w:spacing w:val="-14"/>
              </w:rPr>
              <w:t>SUS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-14"/>
              </w:rPr>
              <w:t>304</w:t>
            </w:r>
          </w:p>
        </w:tc>
      </w:tr>
      <w:tr w14:paraId="6D28EBC4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03" w:type="dxa"/>
            <w:vAlign w:val="top"/>
          </w:tcPr>
          <w:p w14:paraId="6EAE65E2">
            <w:pPr>
              <w:spacing w:before="74" w:line="222" w:lineRule="auto"/>
              <w:ind w:left="112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外形尺寸</w:t>
            </w:r>
          </w:p>
        </w:tc>
        <w:tc>
          <w:tcPr>
            <w:tcW w:w="8549" w:type="dxa"/>
            <w:gridSpan w:val="2"/>
            <w:vAlign w:val="top"/>
          </w:tcPr>
          <w:p w14:paraId="15D29B04">
            <w:pPr>
              <w:pStyle w:val="8"/>
              <w:spacing w:before="97" w:line="208" w:lineRule="auto"/>
              <w:ind w:left="107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268</w:t>
            </w:r>
            <w:r>
              <w:rPr>
                <w:b/>
                <w:bCs/>
                <w:spacing w:val="-3"/>
              </w:rPr>
              <w:t>.00mm ×</w:t>
            </w:r>
            <w:r>
              <w:rPr>
                <w:b/>
                <w:bCs/>
                <w:spacing w:val="16"/>
                <w:w w:val="101"/>
              </w:rPr>
              <w:t xml:space="preserve"> </w:t>
            </w: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131.0</w:t>
            </w:r>
            <w:r>
              <w:rPr>
                <w:b/>
                <w:bCs/>
                <w:spacing w:val="-3"/>
              </w:rPr>
              <w:t xml:space="preserve">mm × </w:t>
            </w:r>
            <w:r>
              <w:rPr>
                <w:rFonts w:hint="eastAsia" w:eastAsia="宋体"/>
                <w:b/>
                <w:bCs/>
                <w:spacing w:val="-3"/>
                <w:lang w:val="en-US" w:eastAsia="zh-CN"/>
              </w:rPr>
              <w:t>41</w:t>
            </w:r>
            <w:r>
              <w:rPr>
                <w:b/>
                <w:bCs/>
                <w:spacing w:val="-4"/>
              </w:rPr>
              <w:t>mm</w:t>
            </w: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 xml:space="preserve"> (L*W*H)</w:t>
            </w:r>
          </w:p>
        </w:tc>
      </w:tr>
      <w:tr w14:paraId="7DC9CEE4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03" w:type="dxa"/>
            <w:vMerge w:val="restart"/>
            <w:tcBorders>
              <w:bottom w:val="nil"/>
            </w:tcBorders>
            <w:vAlign w:val="top"/>
          </w:tcPr>
          <w:p w14:paraId="5FBDDEF8">
            <w:pPr>
              <w:pStyle w:val="8"/>
              <w:spacing w:line="342" w:lineRule="auto"/>
              <w:rPr>
                <w:sz w:val="21"/>
              </w:rPr>
            </w:pPr>
          </w:p>
          <w:p w14:paraId="506AAA36">
            <w:pPr>
              <w:spacing w:before="52" w:line="229" w:lineRule="auto"/>
              <w:ind w:left="117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5"/>
                <w:sz w:val="16"/>
                <w:szCs w:val="16"/>
              </w:rPr>
              <w:t>重量</w:t>
            </w:r>
          </w:p>
        </w:tc>
        <w:tc>
          <w:tcPr>
            <w:tcW w:w="4272" w:type="dxa"/>
            <w:vAlign w:val="top"/>
          </w:tcPr>
          <w:p w14:paraId="33330597">
            <w:pPr>
              <w:pStyle w:val="8"/>
              <w:spacing w:before="99" w:line="205" w:lineRule="auto"/>
              <w:ind w:left="105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lang w:val="en-US" w:eastAsia="zh-CN"/>
              </w:rPr>
              <w:t>12</w:t>
            </w:r>
            <w:r>
              <w:rPr>
                <w:b/>
                <w:bCs/>
              </w:rPr>
              <w:t>V</w:t>
            </w:r>
            <w:r>
              <w:rPr>
                <w:rFonts w:hint="eastAsia" w:eastAsia="宋体"/>
                <w:b/>
                <w:bCs/>
                <w:lang w:val="en-US" w:eastAsia="zh-CN"/>
              </w:rPr>
              <w:t>/24V</w:t>
            </w:r>
          </w:p>
        </w:tc>
        <w:tc>
          <w:tcPr>
            <w:tcW w:w="4277" w:type="dxa"/>
            <w:vAlign w:val="top"/>
          </w:tcPr>
          <w:p w14:paraId="3FA71BF8">
            <w:pPr>
              <w:pStyle w:val="8"/>
              <w:spacing w:before="54" w:line="204" w:lineRule="exact"/>
              <w:ind w:left="126"/>
            </w:pPr>
            <w:r>
              <w:rPr>
                <w:b/>
                <w:bCs/>
                <w:spacing w:val="-6"/>
                <w:position w:val="2"/>
              </w:rPr>
              <w:t>1</w:t>
            </w:r>
            <w:r>
              <w:rPr>
                <w:rFonts w:hint="eastAsia" w:eastAsia="宋体"/>
                <w:b/>
                <w:bCs/>
                <w:spacing w:val="-6"/>
                <w:position w:val="2"/>
                <w:lang w:val="en-US" w:eastAsia="zh-CN"/>
              </w:rPr>
              <w:t>600</w:t>
            </w:r>
            <w:r>
              <w:rPr>
                <w:b/>
                <w:bCs/>
                <w:spacing w:val="-6"/>
                <w:position w:val="2"/>
              </w:rPr>
              <w:t>g (Typ.)</w:t>
            </w:r>
          </w:p>
        </w:tc>
      </w:tr>
      <w:tr w14:paraId="2D40DD57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03" w:type="dxa"/>
            <w:vMerge w:val="continue"/>
            <w:tcBorders>
              <w:top w:val="nil"/>
              <w:bottom w:val="nil"/>
            </w:tcBorders>
            <w:vAlign w:val="top"/>
          </w:tcPr>
          <w:p w14:paraId="6F772DE3">
            <w:pPr>
              <w:pStyle w:val="8"/>
              <w:rPr>
                <w:sz w:val="21"/>
              </w:rPr>
            </w:pPr>
          </w:p>
        </w:tc>
        <w:tc>
          <w:tcPr>
            <w:tcW w:w="4272" w:type="dxa"/>
            <w:vAlign w:val="top"/>
          </w:tcPr>
          <w:p w14:paraId="0A01EDA3">
            <w:pPr>
              <w:pStyle w:val="8"/>
              <w:spacing w:before="55" w:line="204" w:lineRule="exact"/>
              <w:ind w:left="126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36</w:t>
            </w:r>
            <w:r>
              <w:rPr>
                <w:b/>
                <w:bCs/>
                <w:spacing w:val="-4"/>
              </w:rPr>
              <w:t>V/</w:t>
            </w:r>
            <w:r>
              <w:rPr>
                <w:b/>
                <w:bCs/>
                <w:spacing w:val="-21"/>
              </w:rPr>
              <w:t xml:space="preserve"> </w:t>
            </w:r>
            <w:r>
              <w:rPr>
                <w:rFonts w:hint="eastAsia" w:eastAsia="宋体"/>
                <w:b/>
                <w:bCs/>
                <w:spacing w:val="-21"/>
                <w:lang w:val="en-US" w:eastAsia="zh-CN"/>
              </w:rPr>
              <w:t>46</w:t>
            </w:r>
            <w:r>
              <w:rPr>
                <w:b/>
                <w:bCs/>
                <w:spacing w:val="-4"/>
              </w:rPr>
              <w:t>V</w:t>
            </w:r>
            <w:r>
              <w:rPr>
                <w:rFonts w:hint="eastAsia" w:eastAsia="宋体"/>
                <w:b/>
                <w:bCs/>
                <w:spacing w:val="-4"/>
                <w:lang w:val="en-US" w:eastAsia="zh-CN"/>
              </w:rPr>
              <w:t>/60V</w:t>
            </w:r>
          </w:p>
        </w:tc>
        <w:tc>
          <w:tcPr>
            <w:tcW w:w="4277" w:type="dxa"/>
            <w:vAlign w:val="top"/>
          </w:tcPr>
          <w:p w14:paraId="378573B7">
            <w:pPr>
              <w:pStyle w:val="8"/>
              <w:spacing w:before="55" w:line="204" w:lineRule="exact"/>
              <w:ind w:left="126"/>
            </w:pPr>
            <w:r>
              <w:rPr>
                <w:b/>
                <w:bCs/>
                <w:spacing w:val="-6"/>
                <w:position w:val="2"/>
              </w:rPr>
              <w:t>1</w:t>
            </w:r>
            <w:r>
              <w:rPr>
                <w:rFonts w:hint="eastAsia" w:eastAsia="宋体"/>
                <w:b/>
                <w:bCs/>
                <w:spacing w:val="-6"/>
                <w:position w:val="2"/>
                <w:lang w:val="en-US" w:eastAsia="zh-CN"/>
              </w:rPr>
              <w:t>550</w:t>
            </w:r>
            <w:r>
              <w:rPr>
                <w:b/>
                <w:bCs/>
                <w:spacing w:val="-6"/>
                <w:position w:val="2"/>
              </w:rPr>
              <w:t>g (Typ.)</w:t>
            </w:r>
          </w:p>
        </w:tc>
      </w:tr>
      <w:tr w14:paraId="06294D8B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103" w:type="dxa"/>
            <w:vMerge w:val="continue"/>
            <w:tcBorders>
              <w:top w:val="nil"/>
            </w:tcBorders>
            <w:vAlign w:val="top"/>
          </w:tcPr>
          <w:p w14:paraId="280B7056">
            <w:pPr>
              <w:pStyle w:val="8"/>
              <w:rPr>
                <w:sz w:val="21"/>
              </w:rPr>
            </w:pPr>
          </w:p>
        </w:tc>
        <w:tc>
          <w:tcPr>
            <w:tcW w:w="4272" w:type="dxa"/>
            <w:vAlign w:val="top"/>
          </w:tcPr>
          <w:p w14:paraId="3528C35C">
            <w:pPr>
              <w:pStyle w:val="8"/>
              <w:spacing w:before="55" w:line="205" w:lineRule="exact"/>
              <w:ind w:left="107"/>
            </w:pPr>
            <w:r>
              <w:rPr>
                <w:rFonts w:hint="eastAsia" w:eastAsia="宋体"/>
                <w:b/>
                <w:bCs/>
                <w:spacing w:val="3"/>
                <w:lang w:val="en-US" w:eastAsia="zh-CN"/>
              </w:rPr>
              <w:t>72</w:t>
            </w:r>
            <w:r>
              <w:rPr>
                <w:b/>
                <w:bCs/>
                <w:spacing w:val="3"/>
              </w:rPr>
              <w:t>V/</w:t>
            </w:r>
            <w:r>
              <w:rPr>
                <w:rFonts w:hint="eastAsia" w:eastAsia="宋体"/>
                <w:b/>
                <w:bCs/>
                <w:spacing w:val="3"/>
                <w:lang w:val="en-US" w:eastAsia="zh-CN"/>
              </w:rPr>
              <w:t>110</w:t>
            </w:r>
            <w:r>
              <w:rPr>
                <w:b/>
                <w:bCs/>
                <w:spacing w:val="3"/>
              </w:rPr>
              <w:t>V</w:t>
            </w:r>
          </w:p>
        </w:tc>
        <w:tc>
          <w:tcPr>
            <w:tcW w:w="4277" w:type="dxa"/>
            <w:vAlign w:val="top"/>
          </w:tcPr>
          <w:p w14:paraId="06BA02FA">
            <w:pPr>
              <w:pStyle w:val="8"/>
              <w:spacing w:before="55" w:line="205" w:lineRule="exact"/>
              <w:ind w:left="126"/>
            </w:pPr>
            <w:r>
              <w:rPr>
                <w:b/>
                <w:bCs/>
                <w:spacing w:val="-6"/>
                <w:position w:val="2"/>
              </w:rPr>
              <w:t>1450g (Typ.)</w:t>
            </w:r>
          </w:p>
        </w:tc>
      </w:tr>
      <w:tr w14:paraId="07E4BA91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103" w:type="dxa"/>
            <w:vAlign w:val="top"/>
          </w:tcPr>
          <w:p w14:paraId="055D0CF3">
            <w:pPr>
              <w:spacing w:before="79" w:line="222" w:lineRule="auto"/>
              <w:ind w:left="113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冷却方式</w:t>
            </w:r>
          </w:p>
        </w:tc>
        <w:tc>
          <w:tcPr>
            <w:tcW w:w="8549" w:type="dxa"/>
            <w:gridSpan w:val="2"/>
            <w:vAlign w:val="top"/>
          </w:tcPr>
          <w:p w14:paraId="621AD059">
            <w:pPr>
              <w:pStyle w:val="8"/>
              <w:spacing w:before="81" w:line="223" w:lineRule="auto"/>
              <w:ind w:left="115"/>
            </w:pPr>
            <w:r>
              <w:rPr>
                <w:rFonts w:ascii="黑体" w:hAnsi="黑体" w:eastAsia="黑体" w:cs="黑体"/>
                <w:spacing w:val="-6"/>
              </w:rPr>
              <w:t>强制风冷</w:t>
            </w:r>
            <w:r>
              <w:rPr>
                <w:rFonts w:ascii="黑体" w:hAnsi="黑体" w:eastAsia="黑体" w:cs="黑体"/>
                <w:spacing w:val="23"/>
              </w:rPr>
              <w:t xml:space="preserve"> </w:t>
            </w:r>
            <w:r>
              <w:rPr>
                <w:b/>
                <w:bCs/>
                <w:spacing w:val="-6"/>
              </w:rPr>
              <w:t>17.</w:t>
            </w:r>
            <w:r>
              <w:rPr>
                <w:b/>
                <w:bCs/>
                <w:spacing w:val="-23"/>
              </w:rPr>
              <w:t xml:space="preserve"> </w:t>
            </w:r>
            <w:r>
              <w:rPr>
                <w:b/>
                <w:bCs/>
                <w:spacing w:val="-6"/>
              </w:rPr>
              <w:t>15CFM</w:t>
            </w:r>
          </w:p>
        </w:tc>
      </w:tr>
      <w:tr w14:paraId="253878C2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6" w:hRule="atLeast"/>
        </w:trPr>
        <w:tc>
          <w:tcPr>
            <w:tcW w:w="10652" w:type="dxa"/>
            <w:gridSpan w:val="3"/>
            <w:vAlign w:val="top"/>
          </w:tcPr>
          <w:p w14:paraId="4C870242">
            <w:pPr>
              <w:spacing w:before="47" w:line="226" w:lineRule="auto"/>
              <w:ind w:left="114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注</w:t>
            </w:r>
            <w:r>
              <w:rPr>
                <w:rFonts w:ascii="黑体" w:hAnsi="黑体" w:eastAsia="黑体" w:cs="黑体"/>
                <w:spacing w:val="-27"/>
                <w:sz w:val="13"/>
                <w:szCs w:val="1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：温馨提示：产品内置风扇，不可空运。</w:t>
            </w:r>
          </w:p>
        </w:tc>
      </w:tr>
    </w:tbl>
    <w:p w14:paraId="39C5B97A">
      <w:pPr>
        <w:rPr>
          <w:rFonts w:hint="eastAsia" w:eastAsiaTheme="minorEastAsia"/>
          <w:lang w:eastAsia="zh-CN"/>
        </w:rPr>
      </w:pPr>
    </w:p>
    <w:tbl>
      <w:tblPr>
        <w:tblStyle w:val="7"/>
        <w:tblpPr w:leftFromText="180" w:rightFromText="180" w:vertAnchor="text" w:horzAnchor="page" w:tblpX="608" w:tblpY="203"/>
        <w:tblOverlap w:val="never"/>
        <w:tblW w:w="10652" w:type="dxa"/>
        <w:tblInd w:w="0" w:type="dxa"/>
        <w:tblBorders>
          <w:top w:val="single" w:color="A6A6A6" w:sz="2" w:space="0"/>
          <w:left w:val="single" w:color="A6A6A6" w:sz="2" w:space="0"/>
          <w:bottom w:val="single" w:color="A6A6A6" w:sz="2" w:space="0"/>
          <w:right w:val="single" w:color="A6A6A6" w:sz="2" w:space="0"/>
          <w:insideH w:val="single" w:color="A6A6A6" w:sz="2" w:space="0"/>
          <w:insideV w:val="single" w:color="A6A6A6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5"/>
        <w:gridCol w:w="2053"/>
        <w:gridCol w:w="1544"/>
        <w:gridCol w:w="3518"/>
        <w:gridCol w:w="2092"/>
      </w:tblGrid>
      <w:tr w14:paraId="52A0A38D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10652" w:type="dxa"/>
            <w:gridSpan w:val="5"/>
            <w:shd w:val="clear" w:color="auto" w:fill="172A88"/>
            <w:vAlign w:val="top"/>
          </w:tcPr>
          <w:p w14:paraId="658C30FD">
            <w:pPr>
              <w:pStyle w:val="8"/>
              <w:spacing w:before="45" w:line="208" w:lineRule="auto"/>
              <w:ind w:left="121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b/>
                <w:bCs/>
                <w:color w:val="FFFFFF"/>
                <w:spacing w:val="-6"/>
                <w:sz w:val="24"/>
                <w:szCs w:val="24"/>
              </w:rPr>
              <w:t xml:space="preserve">EMC </w:t>
            </w:r>
            <w:r>
              <w:rPr>
                <w:rFonts w:ascii="黑体" w:hAnsi="黑体" w:eastAsia="黑体" w:cs="黑体"/>
                <w:b/>
                <w:bCs/>
                <w:color w:val="FFFFFF"/>
                <w:spacing w:val="-6"/>
                <w:sz w:val="24"/>
                <w:szCs w:val="24"/>
              </w:rPr>
              <w:t>特性</w:t>
            </w:r>
          </w:p>
        </w:tc>
      </w:tr>
      <w:tr w14:paraId="0E8714BF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445" w:type="dxa"/>
            <w:vMerge w:val="restart"/>
            <w:tcBorders>
              <w:bottom w:val="nil"/>
            </w:tcBorders>
            <w:vAlign w:val="top"/>
          </w:tcPr>
          <w:p w14:paraId="1C540157">
            <w:pPr>
              <w:spacing w:before="207" w:line="223" w:lineRule="auto"/>
              <w:ind w:left="124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4"/>
                <w:sz w:val="16"/>
                <w:szCs w:val="16"/>
              </w:rPr>
              <w:t>电磁干扰</w:t>
            </w:r>
          </w:p>
        </w:tc>
        <w:tc>
          <w:tcPr>
            <w:tcW w:w="2053" w:type="dxa"/>
            <w:vAlign w:val="top"/>
          </w:tcPr>
          <w:p w14:paraId="28B7A659">
            <w:pPr>
              <w:pStyle w:val="8"/>
              <w:spacing w:before="33" w:line="217" w:lineRule="exact"/>
              <w:ind w:left="107"/>
            </w:pPr>
            <w:r>
              <w:rPr>
                <w:rFonts w:ascii="黑体" w:hAnsi="黑体" w:eastAsia="黑体" w:cs="黑体"/>
                <w:position w:val="2"/>
              </w:rPr>
              <w:t>传导骚扰</w:t>
            </w:r>
            <w:r>
              <w:rPr>
                <w:b/>
                <w:bCs/>
                <w:position w:val="2"/>
              </w:rPr>
              <w:t>(</w:t>
            </w:r>
            <w:r>
              <w:rPr>
                <w:rFonts w:ascii="黑体" w:hAnsi="黑体" w:eastAsia="黑体" w:cs="黑体"/>
                <w:position w:val="2"/>
              </w:rPr>
              <w:t>输入端口</w:t>
            </w:r>
            <w:r>
              <w:rPr>
                <w:b/>
                <w:bCs/>
                <w:position w:val="2"/>
              </w:rPr>
              <w:t>)</w:t>
            </w:r>
          </w:p>
        </w:tc>
        <w:tc>
          <w:tcPr>
            <w:tcW w:w="5062" w:type="dxa"/>
            <w:gridSpan w:val="2"/>
            <w:vAlign w:val="top"/>
          </w:tcPr>
          <w:p w14:paraId="0EBC3A73">
            <w:pPr>
              <w:pStyle w:val="8"/>
              <w:spacing w:before="47" w:line="205" w:lineRule="exact"/>
              <w:ind w:left="108"/>
            </w:pPr>
            <w:r>
              <w:rPr>
                <w:b/>
                <w:bCs/>
                <w:spacing w:val="-6"/>
              </w:rPr>
              <w:t>CISPR32    EN55032    150K -</w:t>
            </w:r>
            <w:r>
              <w:rPr>
                <w:b/>
                <w:bCs/>
                <w:spacing w:val="7"/>
              </w:rPr>
              <w:t xml:space="preserve"> </w:t>
            </w:r>
            <w:r>
              <w:rPr>
                <w:b/>
                <w:bCs/>
                <w:spacing w:val="-6"/>
              </w:rPr>
              <w:t>30MHz</w:t>
            </w:r>
          </w:p>
        </w:tc>
        <w:tc>
          <w:tcPr>
            <w:tcW w:w="2092" w:type="dxa"/>
            <w:vAlign w:val="top"/>
          </w:tcPr>
          <w:p w14:paraId="093457CD">
            <w:pPr>
              <w:pStyle w:val="8"/>
              <w:spacing w:before="91" w:line="207" w:lineRule="auto"/>
              <w:ind w:left="112"/>
            </w:pPr>
            <w:r>
              <w:rPr>
                <w:b/>
                <w:bCs/>
                <w:spacing w:val="-12"/>
              </w:rPr>
              <w:t>CLASS A</w:t>
            </w:r>
          </w:p>
        </w:tc>
      </w:tr>
      <w:tr w14:paraId="18F917DF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445" w:type="dxa"/>
            <w:vMerge w:val="continue"/>
            <w:tcBorders>
              <w:top w:val="nil"/>
            </w:tcBorders>
            <w:vAlign w:val="top"/>
          </w:tcPr>
          <w:p w14:paraId="0E8336EC">
            <w:pPr>
              <w:pStyle w:val="8"/>
              <w:rPr>
                <w:sz w:val="21"/>
              </w:rPr>
            </w:pPr>
          </w:p>
        </w:tc>
        <w:tc>
          <w:tcPr>
            <w:tcW w:w="2053" w:type="dxa"/>
            <w:vAlign w:val="top"/>
          </w:tcPr>
          <w:p w14:paraId="4491767D">
            <w:pPr>
              <w:spacing w:before="58" w:line="222" w:lineRule="auto"/>
              <w:ind w:left="111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辐射骚扰</w:t>
            </w:r>
          </w:p>
        </w:tc>
        <w:tc>
          <w:tcPr>
            <w:tcW w:w="5062" w:type="dxa"/>
            <w:gridSpan w:val="2"/>
            <w:vAlign w:val="top"/>
          </w:tcPr>
          <w:p w14:paraId="379A6160">
            <w:pPr>
              <w:pStyle w:val="8"/>
              <w:spacing w:before="47" w:line="204" w:lineRule="exact"/>
              <w:ind w:left="108"/>
            </w:pPr>
            <w:r>
              <w:rPr>
                <w:b/>
                <w:bCs/>
                <w:spacing w:val="-6"/>
              </w:rPr>
              <w:t>CISPR32    EN55032    30MHz -</w:t>
            </w:r>
            <w:r>
              <w:rPr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  <w:spacing w:val="-6"/>
              </w:rPr>
              <w:t>1GHz</w:t>
            </w:r>
          </w:p>
        </w:tc>
        <w:tc>
          <w:tcPr>
            <w:tcW w:w="2092" w:type="dxa"/>
            <w:vAlign w:val="top"/>
          </w:tcPr>
          <w:p w14:paraId="45298B2F">
            <w:pPr>
              <w:pStyle w:val="8"/>
              <w:spacing w:before="90" w:line="207" w:lineRule="auto"/>
              <w:ind w:left="112"/>
            </w:pPr>
            <w:r>
              <w:rPr>
                <w:b/>
                <w:bCs/>
                <w:spacing w:val="-12"/>
              </w:rPr>
              <w:t>CLASS A</w:t>
            </w:r>
          </w:p>
        </w:tc>
      </w:tr>
      <w:tr w14:paraId="21E8558C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445" w:type="dxa"/>
            <w:vMerge w:val="restart"/>
            <w:tcBorders>
              <w:bottom w:val="nil"/>
            </w:tcBorders>
            <w:vAlign w:val="top"/>
          </w:tcPr>
          <w:p w14:paraId="52E7ED64">
            <w:pPr>
              <w:pStyle w:val="8"/>
              <w:spacing w:line="293" w:lineRule="auto"/>
              <w:rPr>
                <w:sz w:val="21"/>
              </w:rPr>
            </w:pPr>
          </w:p>
          <w:p w14:paraId="7C2C1EF8">
            <w:pPr>
              <w:pStyle w:val="8"/>
              <w:spacing w:line="293" w:lineRule="auto"/>
              <w:rPr>
                <w:sz w:val="21"/>
              </w:rPr>
            </w:pPr>
          </w:p>
          <w:p w14:paraId="071B34E8">
            <w:pPr>
              <w:pStyle w:val="8"/>
              <w:spacing w:line="293" w:lineRule="auto"/>
              <w:rPr>
                <w:sz w:val="21"/>
              </w:rPr>
            </w:pPr>
          </w:p>
          <w:p w14:paraId="2852EBCD">
            <w:pPr>
              <w:pStyle w:val="8"/>
              <w:spacing w:line="293" w:lineRule="auto"/>
              <w:rPr>
                <w:sz w:val="21"/>
              </w:rPr>
            </w:pPr>
          </w:p>
          <w:p w14:paraId="2330151E">
            <w:pPr>
              <w:spacing w:before="52" w:line="223" w:lineRule="auto"/>
              <w:ind w:left="124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3"/>
                <w:sz w:val="16"/>
                <w:szCs w:val="16"/>
              </w:rPr>
              <w:t>电磁敏感度</w:t>
            </w:r>
          </w:p>
        </w:tc>
        <w:tc>
          <w:tcPr>
            <w:tcW w:w="2053" w:type="dxa"/>
            <w:vAlign w:val="top"/>
          </w:tcPr>
          <w:p w14:paraId="28B8650D">
            <w:pPr>
              <w:spacing w:before="61" w:line="223" w:lineRule="auto"/>
              <w:ind w:left="108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静电放电</w:t>
            </w:r>
          </w:p>
        </w:tc>
        <w:tc>
          <w:tcPr>
            <w:tcW w:w="5062" w:type="dxa"/>
            <w:gridSpan w:val="2"/>
            <w:vAlign w:val="top"/>
          </w:tcPr>
          <w:p w14:paraId="589BC3C7">
            <w:pPr>
              <w:pStyle w:val="8"/>
              <w:spacing w:before="47" w:line="204" w:lineRule="exact"/>
              <w:ind w:left="113"/>
            </w:pPr>
            <w:r>
              <w:rPr>
                <w:b/>
                <w:bCs/>
                <w:spacing w:val="-1"/>
              </w:rPr>
              <w:t>IEC/EN61000-4-2     Contact</w:t>
            </w:r>
            <w:r>
              <w:rPr>
                <w:b/>
                <w:bCs/>
                <w:spacing w:val="1"/>
              </w:rPr>
              <w:t xml:space="preserve">  </w:t>
            </w:r>
            <w:r>
              <w:rPr>
                <w:b/>
                <w:bCs/>
                <w:spacing w:val="-1"/>
              </w:rPr>
              <w:t>±</w:t>
            </w:r>
            <w:r>
              <w:rPr>
                <w:b/>
                <w:bCs/>
                <w:spacing w:val="-2"/>
              </w:rPr>
              <w:t>6KV/Air</w:t>
            </w:r>
            <w:r>
              <w:rPr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2"/>
              </w:rPr>
              <w:t>±8KV</w:t>
            </w:r>
          </w:p>
        </w:tc>
        <w:tc>
          <w:tcPr>
            <w:tcW w:w="2092" w:type="dxa"/>
            <w:vMerge w:val="restart"/>
            <w:tcBorders>
              <w:bottom w:val="nil"/>
            </w:tcBorders>
            <w:vAlign w:val="top"/>
          </w:tcPr>
          <w:p w14:paraId="6C790A4F">
            <w:pPr>
              <w:pStyle w:val="8"/>
              <w:spacing w:line="243" w:lineRule="auto"/>
              <w:rPr>
                <w:sz w:val="21"/>
              </w:rPr>
            </w:pPr>
          </w:p>
          <w:p w14:paraId="61AA97FB">
            <w:pPr>
              <w:pStyle w:val="8"/>
              <w:spacing w:line="244" w:lineRule="auto"/>
              <w:rPr>
                <w:sz w:val="21"/>
              </w:rPr>
            </w:pPr>
          </w:p>
          <w:p w14:paraId="4F401826">
            <w:pPr>
              <w:pStyle w:val="8"/>
              <w:spacing w:line="244" w:lineRule="auto"/>
              <w:rPr>
                <w:sz w:val="21"/>
              </w:rPr>
            </w:pPr>
          </w:p>
          <w:p w14:paraId="3848BFCC">
            <w:pPr>
              <w:pStyle w:val="8"/>
              <w:spacing w:before="46" w:line="204" w:lineRule="exact"/>
              <w:ind w:left="116"/>
            </w:pPr>
            <w:r>
              <w:rPr>
                <w:b/>
                <w:bCs/>
                <w:spacing w:val="-2"/>
                <w:position w:val="2"/>
              </w:rPr>
              <w:t>perf. Criteria A</w:t>
            </w:r>
          </w:p>
        </w:tc>
      </w:tr>
      <w:tr w14:paraId="16EF0858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445" w:type="dxa"/>
            <w:vMerge w:val="continue"/>
            <w:tcBorders>
              <w:top w:val="nil"/>
              <w:bottom w:val="nil"/>
            </w:tcBorders>
            <w:vAlign w:val="top"/>
          </w:tcPr>
          <w:p w14:paraId="0843D634">
            <w:pPr>
              <w:pStyle w:val="8"/>
              <w:rPr>
                <w:sz w:val="21"/>
              </w:rPr>
            </w:pPr>
          </w:p>
        </w:tc>
        <w:tc>
          <w:tcPr>
            <w:tcW w:w="2053" w:type="dxa"/>
            <w:vAlign w:val="top"/>
          </w:tcPr>
          <w:p w14:paraId="57B266A6">
            <w:pPr>
              <w:spacing w:before="60" w:line="222" w:lineRule="auto"/>
              <w:ind w:left="111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辐射抗扰度</w:t>
            </w:r>
          </w:p>
        </w:tc>
        <w:tc>
          <w:tcPr>
            <w:tcW w:w="5062" w:type="dxa"/>
            <w:gridSpan w:val="2"/>
            <w:vAlign w:val="top"/>
          </w:tcPr>
          <w:p w14:paraId="6A56AFAF">
            <w:pPr>
              <w:pStyle w:val="8"/>
              <w:spacing w:before="47" w:line="204" w:lineRule="exact"/>
              <w:ind w:left="113"/>
            </w:pPr>
            <w:r>
              <w:rPr>
                <w:b/>
                <w:bCs/>
                <w:spacing w:val="-2"/>
              </w:rPr>
              <w:t xml:space="preserve">IEC/EN61000-4-3     </w:t>
            </w:r>
            <w:r>
              <w:rPr>
                <w:b/>
                <w:bCs/>
                <w:spacing w:val="-3"/>
              </w:rPr>
              <w:t xml:space="preserve"> 10V/m</w:t>
            </w:r>
          </w:p>
        </w:tc>
        <w:tc>
          <w:tcPr>
            <w:tcW w:w="2092" w:type="dxa"/>
            <w:vMerge w:val="continue"/>
            <w:tcBorders>
              <w:top w:val="nil"/>
              <w:bottom w:val="nil"/>
            </w:tcBorders>
            <w:vAlign w:val="top"/>
          </w:tcPr>
          <w:p w14:paraId="1F70072F">
            <w:pPr>
              <w:pStyle w:val="8"/>
              <w:rPr>
                <w:sz w:val="21"/>
              </w:rPr>
            </w:pPr>
          </w:p>
        </w:tc>
      </w:tr>
      <w:tr w14:paraId="6D9C5281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445" w:type="dxa"/>
            <w:vMerge w:val="continue"/>
            <w:tcBorders>
              <w:top w:val="nil"/>
              <w:bottom w:val="nil"/>
            </w:tcBorders>
            <w:vAlign w:val="top"/>
          </w:tcPr>
          <w:p w14:paraId="6ACE58EE">
            <w:pPr>
              <w:pStyle w:val="8"/>
              <w:rPr>
                <w:sz w:val="21"/>
              </w:rPr>
            </w:pPr>
          </w:p>
        </w:tc>
        <w:tc>
          <w:tcPr>
            <w:tcW w:w="2053" w:type="dxa"/>
            <w:vAlign w:val="top"/>
          </w:tcPr>
          <w:p w14:paraId="2FD2EA83">
            <w:pPr>
              <w:pStyle w:val="8"/>
              <w:spacing w:before="35" w:line="217" w:lineRule="exact"/>
              <w:ind w:left="109"/>
            </w:pPr>
            <w:r>
              <w:rPr>
                <w:rFonts w:ascii="黑体" w:hAnsi="黑体" w:eastAsia="黑体" w:cs="黑体"/>
                <w:position w:val="2"/>
              </w:rPr>
              <w:t>脉冲群抗扰度</w:t>
            </w:r>
            <w:r>
              <w:rPr>
                <w:b/>
                <w:bCs/>
                <w:position w:val="2"/>
              </w:rPr>
              <w:t>(</w:t>
            </w:r>
            <w:r>
              <w:rPr>
                <w:rFonts w:ascii="黑体" w:hAnsi="黑体" w:eastAsia="黑体" w:cs="黑体"/>
                <w:position w:val="2"/>
              </w:rPr>
              <w:t>输入端口</w:t>
            </w:r>
            <w:r>
              <w:rPr>
                <w:b/>
                <w:bCs/>
                <w:position w:val="2"/>
              </w:rPr>
              <w:t>)</w:t>
            </w:r>
          </w:p>
        </w:tc>
        <w:tc>
          <w:tcPr>
            <w:tcW w:w="5062" w:type="dxa"/>
            <w:gridSpan w:val="2"/>
            <w:vAlign w:val="top"/>
          </w:tcPr>
          <w:p w14:paraId="2C937D30">
            <w:pPr>
              <w:pStyle w:val="8"/>
              <w:spacing w:before="47" w:line="204" w:lineRule="exact"/>
              <w:ind w:left="113"/>
            </w:pPr>
            <w:r>
              <w:rPr>
                <w:b/>
                <w:bCs/>
                <w:spacing w:val="-5"/>
              </w:rPr>
              <w:t>IEC/EN61000-4-4</w:t>
            </w:r>
            <w:r>
              <w:rPr>
                <w:b/>
                <w:bCs/>
                <w:spacing w:val="8"/>
              </w:rPr>
              <w:t xml:space="preserve">     </w:t>
            </w:r>
            <w:r>
              <w:rPr>
                <w:b/>
                <w:bCs/>
                <w:spacing w:val="-5"/>
              </w:rPr>
              <w:t>±4KV</w:t>
            </w:r>
          </w:p>
        </w:tc>
        <w:tc>
          <w:tcPr>
            <w:tcW w:w="2092" w:type="dxa"/>
            <w:vMerge w:val="continue"/>
            <w:tcBorders>
              <w:top w:val="nil"/>
              <w:bottom w:val="nil"/>
            </w:tcBorders>
            <w:vAlign w:val="top"/>
          </w:tcPr>
          <w:p w14:paraId="768965F4">
            <w:pPr>
              <w:pStyle w:val="8"/>
              <w:rPr>
                <w:sz w:val="21"/>
              </w:rPr>
            </w:pPr>
          </w:p>
        </w:tc>
      </w:tr>
      <w:tr w14:paraId="2EEC6B9B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445" w:type="dxa"/>
            <w:vMerge w:val="continue"/>
            <w:tcBorders>
              <w:top w:val="nil"/>
              <w:bottom w:val="nil"/>
            </w:tcBorders>
            <w:vAlign w:val="top"/>
          </w:tcPr>
          <w:p w14:paraId="157B8735">
            <w:pPr>
              <w:pStyle w:val="8"/>
              <w:rPr>
                <w:sz w:val="21"/>
              </w:rPr>
            </w:pPr>
          </w:p>
        </w:tc>
        <w:tc>
          <w:tcPr>
            <w:tcW w:w="2053" w:type="dxa"/>
            <w:vAlign w:val="top"/>
          </w:tcPr>
          <w:p w14:paraId="34FCF8BC">
            <w:pPr>
              <w:pStyle w:val="8"/>
              <w:spacing w:before="35" w:line="217" w:lineRule="exact"/>
              <w:ind w:left="108"/>
            </w:pPr>
            <w:r>
              <w:rPr>
                <w:rFonts w:ascii="黑体" w:hAnsi="黑体" w:eastAsia="黑体" w:cs="黑体"/>
                <w:position w:val="2"/>
              </w:rPr>
              <w:t>浪涌抗扰度</w:t>
            </w:r>
            <w:r>
              <w:rPr>
                <w:b/>
                <w:bCs/>
                <w:position w:val="2"/>
              </w:rPr>
              <w:t>(</w:t>
            </w:r>
            <w:r>
              <w:rPr>
                <w:rFonts w:ascii="黑体" w:hAnsi="黑体" w:eastAsia="黑体" w:cs="黑体"/>
                <w:position w:val="2"/>
              </w:rPr>
              <w:t>输入端口</w:t>
            </w:r>
            <w:r>
              <w:rPr>
                <w:b/>
                <w:bCs/>
                <w:position w:val="2"/>
              </w:rPr>
              <w:t>)</w:t>
            </w:r>
          </w:p>
        </w:tc>
        <w:tc>
          <w:tcPr>
            <w:tcW w:w="5062" w:type="dxa"/>
            <w:gridSpan w:val="2"/>
            <w:vAlign w:val="top"/>
          </w:tcPr>
          <w:p w14:paraId="41FA3312">
            <w:pPr>
              <w:pStyle w:val="8"/>
              <w:spacing w:before="47" w:line="205" w:lineRule="exact"/>
              <w:ind w:left="113"/>
            </w:pPr>
            <w:r>
              <w:rPr>
                <w:b/>
                <w:bCs/>
                <w:spacing w:val="-2"/>
                <w:position w:val="2"/>
              </w:rPr>
              <w:t>IEC/EN61000-4-5     line to</w:t>
            </w:r>
            <w:r>
              <w:rPr>
                <w:b/>
                <w:bCs/>
                <w:spacing w:val="5"/>
                <w:position w:val="2"/>
              </w:rPr>
              <w:t xml:space="preserve"> </w:t>
            </w:r>
            <w:r>
              <w:rPr>
                <w:b/>
                <w:bCs/>
                <w:spacing w:val="-2"/>
                <w:position w:val="2"/>
              </w:rPr>
              <w:t>line ±2KV/line to</w:t>
            </w:r>
            <w:r>
              <w:rPr>
                <w:b/>
                <w:bCs/>
                <w:spacing w:val="4"/>
                <w:position w:val="2"/>
              </w:rPr>
              <w:t xml:space="preserve"> </w:t>
            </w:r>
            <w:r>
              <w:rPr>
                <w:b/>
                <w:bCs/>
                <w:spacing w:val="-2"/>
                <w:position w:val="2"/>
              </w:rPr>
              <w:t>gr</w:t>
            </w:r>
            <w:r>
              <w:rPr>
                <w:b/>
                <w:bCs/>
                <w:spacing w:val="-3"/>
                <w:position w:val="2"/>
              </w:rPr>
              <w:t>ound ±4KV</w:t>
            </w:r>
          </w:p>
        </w:tc>
        <w:tc>
          <w:tcPr>
            <w:tcW w:w="2092" w:type="dxa"/>
            <w:vMerge w:val="continue"/>
            <w:tcBorders>
              <w:top w:val="nil"/>
              <w:bottom w:val="nil"/>
            </w:tcBorders>
            <w:vAlign w:val="top"/>
          </w:tcPr>
          <w:p w14:paraId="2ABDEAE7">
            <w:pPr>
              <w:pStyle w:val="8"/>
              <w:rPr>
                <w:sz w:val="21"/>
              </w:rPr>
            </w:pPr>
          </w:p>
        </w:tc>
      </w:tr>
      <w:tr w14:paraId="11B6C8ED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445" w:type="dxa"/>
            <w:vMerge w:val="continue"/>
            <w:tcBorders>
              <w:top w:val="nil"/>
              <w:bottom w:val="nil"/>
            </w:tcBorders>
            <w:vAlign w:val="top"/>
          </w:tcPr>
          <w:p w14:paraId="1AAAC42B">
            <w:pPr>
              <w:pStyle w:val="8"/>
              <w:rPr>
                <w:sz w:val="21"/>
              </w:rPr>
            </w:pPr>
          </w:p>
        </w:tc>
        <w:tc>
          <w:tcPr>
            <w:tcW w:w="2053" w:type="dxa"/>
            <w:vAlign w:val="top"/>
          </w:tcPr>
          <w:p w14:paraId="0CD27DFB">
            <w:pPr>
              <w:spacing w:before="60" w:line="222" w:lineRule="auto"/>
              <w:ind w:left="109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工频磁场抗扰度</w:t>
            </w:r>
          </w:p>
        </w:tc>
        <w:tc>
          <w:tcPr>
            <w:tcW w:w="5062" w:type="dxa"/>
            <w:gridSpan w:val="2"/>
            <w:vAlign w:val="top"/>
          </w:tcPr>
          <w:p w14:paraId="624FE4EA">
            <w:pPr>
              <w:pStyle w:val="8"/>
              <w:spacing w:before="38" w:line="204" w:lineRule="exact"/>
              <w:ind w:left="113"/>
            </w:pPr>
            <w:r>
              <w:rPr>
                <w:b/>
                <w:bCs/>
                <w:spacing w:val="-2"/>
              </w:rPr>
              <w:t>IEC/EN61000-4-8</w:t>
            </w:r>
            <w:r>
              <w:rPr>
                <w:b/>
                <w:bCs/>
                <w:spacing w:val="4"/>
              </w:rPr>
              <w:t xml:space="preserve">     </w:t>
            </w:r>
            <w:r>
              <w:rPr>
                <w:b/>
                <w:bCs/>
                <w:spacing w:val="-2"/>
              </w:rPr>
              <w:t>30A/m</w:t>
            </w:r>
          </w:p>
        </w:tc>
        <w:tc>
          <w:tcPr>
            <w:tcW w:w="2092" w:type="dxa"/>
            <w:vMerge w:val="continue"/>
            <w:tcBorders>
              <w:top w:val="nil"/>
              <w:bottom w:val="nil"/>
            </w:tcBorders>
            <w:vAlign w:val="top"/>
          </w:tcPr>
          <w:p w14:paraId="4B69DC82">
            <w:pPr>
              <w:pStyle w:val="8"/>
              <w:rPr>
                <w:sz w:val="21"/>
              </w:rPr>
            </w:pPr>
          </w:p>
        </w:tc>
      </w:tr>
      <w:tr w14:paraId="0A869054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445" w:type="dxa"/>
            <w:vMerge w:val="continue"/>
            <w:tcBorders>
              <w:top w:val="nil"/>
              <w:bottom w:val="nil"/>
            </w:tcBorders>
            <w:vAlign w:val="top"/>
          </w:tcPr>
          <w:p w14:paraId="45A858A4">
            <w:pPr>
              <w:pStyle w:val="8"/>
              <w:rPr>
                <w:sz w:val="21"/>
              </w:rPr>
            </w:pPr>
          </w:p>
        </w:tc>
        <w:tc>
          <w:tcPr>
            <w:tcW w:w="2053" w:type="dxa"/>
            <w:vAlign w:val="top"/>
          </w:tcPr>
          <w:p w14:paraId="37FB55BB">
            <w:pPr>
              <w:spacing w:before="61" w:line="222" w:lineRule="auto"/>
              <w:ind w:left="107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1"/>
                <w:sz w:val="16"/>
                <w:szCs w:val="16"/>
              </w:rPr>
              <w:t>传导骚扰抗扰度</w:t>
            </w:r>
          </w:p>
        </w:tc>
        <w:tc>
          <w:tcPr>
            <w:tcW w:w="5062" w:type="dxa"/>
            <w:gridSpan w:val="2"/>
            <w:vAlign w:val="top"/>
          </w:tcPr>
          <w:p w14:paraId="5E39E4DE">
            <w:pPr>
              <w:pStyle w:val="8"/>
              <w:spacing w:before="50" w:line="205" w:lineRule="exact"/>
              <w:ind w:left="113"/>
            </w:pPr>
            <w:r>
              <w:rPr>
                <w:b/>
                <w:bCs/>
                <w:spacing w:val="-4"/>
              </w:rPr>
              <w:t>IEC/EN61000-4-6</w:t>
            </w:r>
            <w:r>
              <w:rPr>
                <w:b/>
                <w:bCs/>
                <w:spacing w:val="4"/>
              </w:rPr>
              <w:t xml:space="preserve">     </w:t>
            </w:r>
            <w:r>
              <w:rPr>
                <w:b/>
                <w:bCs/>
                <w:spacing w:val="-4"/>
              </w:rPr>
              <w:t>0.</w:t>
            </w:r>
            <w:r>
              <w:rPr>
                <w:b/>
                <w:bCs/>
                <w:spacing w:val="-23"/>
              </w:rPr>
              <w:t xml:space="preserve"> </w:t>
            </w:r>
            <w:r>
              <w:rPr>
                <w:b/>
                <w:bCs/>
                <w:spacing w:val="-4"/>
              </w:rPr>
              <w:t xml:space="preserve">15 </w:t>
            </w:r>
            <w:r>
              <w:rPr>
                <w:b/>
                <w:bCs/>
                <w:spacing w:val="-5"/>
              </w:rPr>
              <w:t>- 80MHz    10Vr.m.s</w:t>
            </w:r>
          </w:p>
        </w:tc>
        <w:tc>
          <w:tcPr>
            <w:tcW w:w="2092" w:type="dxa"/>
            <w:vMerge w:val="continue"/>
            <w:tcBorders>
              <w:top w:val="nil"/>
            </w:tcBorders>
            <w:vAlign w:val="top"/>
          </w:tcPr>
          <w:p w14:paraId="10297C56">
            <w:pPr>
              <w:pStyle w:val="8"/>
              <w:rPr>
                <w:sz w:val="21"/>
              </w:rPr>
            </w:pPr>
          </w:p>
        </w:tc>
      </w:tr>
      <w:tr w14:paraId="326A231D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7" w:hRule="atLeast"/>
        </w:trPr>
        <w:tc>
          <w:tcPr>
            <w:tcW w:w="1445" w:type="dxa"/>
            <w:vMerge w:val="continue"/>
            <w:tcBorders>
              <w:top w:val="nil"/>
              <w:bottom w:val="nil"/>
            </w:tcBorders>
            <w:vAlign w:val="top"/>
          </w:tcPr>
          <w:p w14:paraId="33418DE6">
            <w:pPr>
              <w:pStyle w:val="8"/>
              <w:rPr>
                <w:sz w:val="21"/>
              </w:rPr>
            </w:pPr>
          </w:p>
        </w:tc>
        <w:tc>
          <w:tcPr>
            <w:tcW w:w="2053" w:type="dxa"/>
            <w:vMerge w:val="restart"/>
            <w:tcBorders>
              <w:bottom w:val="nil"/>
            </w:tcBorders>
            <w:vAlign w:val="top"/>
          </w:tcPr>
          <w:p w14:paraId="483F95F7">
            <w:pPr>
              <w:pStyle w:val="8"/>
              <w:spacing w:line="300" w:lineRule="auto"/>
              <w:rPr>
                <w:sz w:val="21"/>
              </w:rPr>
            </w:pPr>
          </w:p>
          <w:p w14:paraId="2C36C763">
            <w:pPr>
              <w:spacing w:before="52" w:line="223" w:lineRule="auto"/>
              <w:ind w:left="119"/>
              <w:rPr>
                <w:rFonts w:ascii="黑体" w:hAnsi="黑体" w:eastAsia="黑体" w:cs="黑体"/>
                <w:sz w:val="16"/>
                <w:szCs w:val="16"/>
              </w:rPr>
            </w:pPr>
            <w:r>
              <w:rPr>
                <w:rFonts w:ascii="黑体" w:hAnsi="黑体" w:eastAsia="黑体" w:cs="黑体"/>
                <w:spacing w:val="-2"/>
                <w:sz w:val="16"/>
                <w:szCs w:val="16"/>
              </w:rPr>
              <w:t>电压暂降、跌落</w:t>
            </w:r>
          </w:p>
        </w:tc>
        <w:tc>
          <w:tcPr>
            <w:tcW w:w="1544" w:type="dxa"/>
            <w:vMerge w:val="restart"/>
            <w:tcBorders>
              <w:bottom w:val="nil"/>
            </w:tcBorders>
            <w:vAlign w:val="top"/>
          </w:tcPr>
          <w:p w14:paraId="62D2291D">
            <w:pPr>
              <w:pStyle w:val="8"/>
              <w:spacing w:line="295" w:lineRule="auto"/>
              <w:rPr>
                <w:sz w:val="21"/>
              </w:rPr>
            </w:pPr>
          </w:p>
          <w:p w14:paraId="77524F86">
            <w:pPr>
              <w:pStyle w:val="8"/>
              <w:spacing w:before="46" w:line="204" w:lineRule="exact"/>
              <w:ind w:left="113"/>
            </w:pPr>
            <w:r>
              <w:rPr>
                <w:b/>
                <w:bCs/>
                <w:spacing w:val="-4"/>
              </w:rPr>
              <w:t>IEC/EN61000-4-11</w:t>
            </w:r>
          </w:p>
        </w:tc>
        <w:tc>
          <w:tcPr>
            <w:tcW w:w="3518" w:type="dxa"/>
            <w:vAlign w:val="top"/>
          </w:tcPr>
          <w:p w14:paraId="2E959639">
            <w:pPr>
              <w:pStyle w:val="8"/>
              <w:spacing w:before="50" w:line="227" w:lineRule="exact"/>
              <w:ind w:left="108"/>
              <w:rPr>
                <w:rFonts w:ascii="黑体" w:hAnsi="黑体" w:eastAsia="黑体" w:cs="黑体"/>
              </w:rPr>
            </w:pPr>
            <w:r>
              <w:rPr>
                <w:b/>
                <w:bCs/>
                <w:spacing w:val="-3"/>
                <w:position w:val="2"/>
              </w:rPr>
              <w:t>0% of 200Vac</w:t>
            </w:r>
            <w:r>
              <w:rPr>
                <w:b/>
                <w:bCs/>
                <w:spacing w:val="-14"/>
                <w:position w:val="2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position w:val="2"/>
              </w:rPr>
              <w:t>，</w:t>
            </w:r>
            <w:r>
              <w:rPr>
                <w:b/>
                <w:bCs/>
                <w:spacing w:val="-3"/>
                <w:position w:val="2"/>
              </w:rPr>
              <w:t>0Vac</w:t>
            </w:r>
            <w:r>
              <w:rPr>
                <w:b/>
                <w:bCs/>
                <w:spacing w:val="-25"/>
                <w:position w:val="2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position w:val="2"/>
              </w:rPr>
              <w:t>，</w:t>
            </w:r>
            <w:r>
              <w:rPr>
                <w:b/>
                <w:bCs/>
                <w:spacing w:val="-3"/>
                <w:position w:val="2"/>
              </w:rPr>
              <w:t xml:space="preserve">1 </w:t>
            </w:r>
            <w:r>
              <w:rPr>
                <w:rFonts w:ascii="黑体" w:hAnsi="黑体" w:eastAsia="黑体" w:cs="黑体"/>
                <w:spacing w:val="-3"/>
                <w:position w:val="2"/>
              </w:rPr>
              <w:t>周期</w:t>
            </w:r>
          </w:p>
        </w:tc>
        <w:tc>
          <w:tcPr>
            <w:tcW w:w="2092" w:type="dxa"/>
            <w:vAlign w:val="top"/>
          </w:tcPr>
          <w:p w14:paraId="119EF2C8">
            <w:pPr>
              <w:pStyle w:val="8"/>
              <w:spacing w:before="50" w:line="204" w:lineRule="exact"/>
              <w:ind w:left="116"/>
            </w:pPr>
            <w:r>
              <w:rPr>
                <w:b/>
                <w:bCs/>
                <w:spacing w:val="-2"/>
                <w:position w:val="2"/>
              </w:rPr>
              <w:t>perf. Criteria C</w:t>
            </w:r>
          </w:p>
        </w:tc>
      </w:tr>
      <w:tr w14:paraId="02F7C596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445" w:type="dxa"/>
            <w:vMerge w:val="continue"/>
            <w:tcBorders>
              <w:top w:val="nil"/>
              <w:bottom w:val="nil"/>
            </w:tcBorders>
            <w:vAlign w:val="top"/>
          </w:tcPr>
          <w:p w14:paraId="2D829410">
            <w:pPr>
              <w:pStyle w:val="8"/>
              <w:rPr>
                <w:sz w:val="21"/>
              </w:rPr>
            </w:pPr>
          </w:p>
        </w:tc>
        <w:tc>
          <w:tcPr>
            <w:tcW w:w="2053" w:type="dxa"/>
            <w:vMerge w:val="continue"/>
            <w:tcBorders>
              <w:top w:val="nil"/>
              <w:bottom w:val="nil"/>
            </w:tcBorders>
            <w:vAlign w:val="top"/>
          </w:tcPr>
          <w:p w14:paraId="559C6D8F">
            <w:pPr>
              <w:pStyle w:val="8"/>
              <w:rPr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  <w:bottom w:val="nil"/>
            </w:tcBorders>
            <w:vAlign w:val="top"/>
          </w:tcPr>
          <w:p w14:paraId="78D98E57">
            <w:pPr>
              <w:pStyle w:val="8"/>
              <w:rPr>
                <w:sz w:val="21"/>
              </w:rPr>
            </w:pPr>
          </w:p>
        </w:tc>
        <w:tc>
          <w:tcPr>
            <w:tcW w:w="3518" w:type="dxa"/>
            <w:vAlign w:val="top"/>
          </w:tcPr>
          <w:p w14:paraId="5C233FF6">
            <w:pPr>
              <w:pStyle w:val="8"/>
              <w:spacing w:before="51" w:line="217" w:lineRule="exact"/>
              <w:ind w:left="105"/>
            </w:pPr>
            <w:r>
              <w:rPr>
                <w:b/>
                <w:bCs/>
                <w:spacing w:val="-3"/>
                <w:position w:val="2"/>
              </w:rPr>
              <w:t>40% of 200Vac</w:t>
            </w:r>
            <w:r>
              <w:rPr>
                <w:rFonts w:ascii="黑体" w:hAnsi="黑体" w:eastAsia="黑体" w:cs="黑体"/>
                <w:spacing w:val="-3"/>
                <w:position w:val="2"/>
              </w:rPr>
              <w:t>，</w:t>
            </w:r>
            <w:r>
              <w:rPr>
                <w:b/>
                <w:bCs/>
                <w:spacing w:val="-3"/>
                <w:position w:val="2"/>
              </w:rPr>
              <w:t>80Vac</w:t>
            </w:r>
            <w:r>
              <w:rPr>
                <w:b/>
                <w:bCs/>
                <w:spacing w:val="-13"/>
                <w:position w:val="2"/>
              </w:rPr>
              <w:t xml:space="preserve"> </w:t>
            </w:r>
            <w:r>
              <w:rPr>
                <w:rFonts w:ascii="黑体" w:hAnsi="黑体" w:eastAsia="黑体" w:cs="黑体"/>
                <w:spacing w:val="-3"/>
                <w:position w:val="2"/>
              </w:rPr>
              <w:t>，</w:t>
            </w:r>
            <w:r>
              <w:rPr>
                <w:b/>
                <w:bCs/>
                <w:spacing w:val="-3"/>
                <w:position w:val="2"/>
              </w:rPr>
              <w:t>10/</w:t>
            </w:r>
            <w:r>
              <w:rPr>
                <w:b/>
                <w:bCs/>
                <w:spacing w:val="-23"/>
                <w:position w:val="2"/>
              </w:rPr>
              <w:t xml:space="preserve"> </w:t>
            </w:r>
            <w:r>
              <w:rPr>
                <w:b/>
                <w:bCs/>
                <w:spacing w:val="-3"/>
                <w:position w:val="2"/>
              </w:rPr>
              <w:t xml:space="preserve">12 </w:t>
            </w:r>
            <w:r>
              <w:rPr>
                <w:rFonts w:ascii="黑体" w:hAnsi="黑体" w:eastAsia="黑体" w:cs="黑体"/>
                <w:spacing w:val="-3"/>
                <w:position w:val="2"/>
              </w:rPr>
              <w:t>周期</w:t>
            </w:r>
            <w:r>
              <w:rPr>
                <w:b/>
                <w:bCs/>
                <w:spacing w:val="-3"/>
                <w:position w:val="2"/>
              </w:rPr>
              <w:t>(50/60Hz)</w:t>
            </w:r>
          </w:p>
        </w:tc>
        <w:tc>
          <w:tcPr>
            <w:tcW w:w="2092" w:type="dxa"/>
            <w:vAlign w:val="top"/>
          </w:tcPr>
          <w:p w14:paraId="7E9A96A2">
            <w:pPr>
              <w:pStyle w:val="8"/>
              <w:spacing w:before="51" w:line="204" w:lineRule="exact"/>
              <w:ind w:left="116"/>
            </w:pPr>
            <w:r>
              <w:rPr>
                <w:b/>
                <w:bCs/>
                <w:spacing w:val="-2"/>
                <w:position w:val="2"/>
              </w:rPr>
              <w:t>perf. Criteria C</w:t>
            </w:r>
          </w:p>
        </w:tc>
      </w:tr>
      <w:tr w14:paraId="2D1F3618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8" w:hRule="atLeast"/>
        </w:trPr>
        <w:tc>
          <w:tcPr>
            <w:tcW w:w="1445" w:type="dxa"/>
            <w:vMerge w:val="continue"/>
            <w:tcBorders>
              <w:top w:val="nil"/>
            </w:tcBorders>
            <w:vAlign w:val="top"/>
          </w:tcPr>
          <w:p w14:paraId="6AD1C62F">
            <w:pPr>
              <w:pStyle w:val="8"/>
              <w:rPr>
                <w:sz w:val="21"/>
              </w:rPr>
            </w:pPr>
          </w:p>
        </w:tc>
        <w:tc>
          <w:tcPr>
            <w:tcW w:w="2053" w:type="dxa"/>
            <w:vMerge w:val="continue"/>
            <w:tcBorders>
              <w:top w:val="nil"/>
            </w:tcBorders>
            <w:vAlign w:val="top"/>
          </w:tcPr>
          <w:p w14:paraId="24A4018B">
            <w:pPr>
              <w:pStyle w:val="8"/>
              <w:rPr>
                <w:sz w:val="21"/>
              </w:rPr>
            </w:pPr>
          </w:p>
        </w:tc>
        <w:tc>
          <w:tcPr>
            <w:tcW w:w="1544" w:type="dxa"/>
            <w:vMerge w:val="continue"/>
            <w:tcBorders>
              <w:top w:val="nil"/>
            </w:tcBorders>
            <w:vAlign w:val="top"/>
          </w:tcPr>
          <w:p w14:paraId="64164B8E">
            <w:pPr>
              <w:pStyle w:val="8"/>
              <w:rPr>
                <w:sz w:val="21"/>
              </w:rPr>
            </w:pPr>
          </w:p>
        </w:tc>
        <w:tc>
          <w:tcPr>
            <w:tcW w:w="3518" w:type="dxa"/>
            <w:vAlign w:val="top"/>
          </w:tcPr>
          <w:p w14:paraId="093CFA6A">
            <w:pPr>
              <w:pStyle w:val="8"/>
              <w:spacing w:before="51" w:line="217" w:lineRule="exact"/>
              <w:ind w:left="113"/>
            </w:pPr>
            <w:r>
              <w:rPr>
                <w:b/>
                <w:bCs/>
                <w:spacing w:val="-4"/>
                <w:position w:val="2"/>
              </w:rPr>
              <w:t>70% of 200Vac</w:t>
            </w:r>
            <w:r>
              <w:rPr>
                <w:rFonts w:ascii="黑体" w:hAnsi="黑体" w:eastAsia="黑体" w:cs="黑体"/>
                <w:spacing w:val="-4"/>
                <w:position w:val="2"/>
              </w:rPr>
              <w:t>，</w:t>
            </w:r>
            <w:r>
              <w:rPr>
                <w:b/>
                <w:bCs/>
                <w:spacing w:val="-4"/>
                <w:position w:val="2"/>
              </w:rPr>
              <w:t>140Vac</w:t>
            </w:r>
            <w:r>
              <w:rPr>
                <w:rFonts w:ascii="黑体" w:hAnsi="黑体" w:eastAsia="黑体" w:cs="黑体"/>
                <w:spacing w:val="-4"/>
                <w:position w:val="2"/>
              </w:rPr>
              <w:t>，</w:t>
            </w:r>
            <w:r>
              <w:rPr>
                <w:b/>
                <w:bCs/>
                <w:spacing w:val="-4"/>
                <w:position w:val="2"/>
              </w:rPr>
              <w:t xml:space="preserve">25/30 </w:t>
            </w:r>
            <w:r>
              <w:rPr>
                <w:rFonts w:ascii="黑体" w:hAnsi="黑体" w:eastAsia="黑体" w:cs="黑体"/>
                <w:spacing w:val="-4"/>
                <w:position w:val="2"/>
              </w:rPr>
              <w:t>周期</w:t>
            </w:r>
            <w:r>
              <w:rPr>
                <w:b/>
                <w:bCs/>
                <w:spacing w:val="-4"/>
                <w:position w:val="2"/>
              </w:rPr>
              <w:t>(50/60</w:t>
            </w:r>
            <w:r>
              <w:rPr>
                <w:b/>
                <w:bCs/>
                <w:spacing w:val="-5"/>
                <w:position w:val="2"/>
              </w:rPr>
              <w:t>Hz)</w:t>
            </w:r>
          </w:p>
        </w:tc>
        <w:tc>
          <w:tcPr>
            <w:tcW w:w="2092" w:type="dxa"/>
            <w:vAlign w:val="top"/>
          </w:tcPr>
          <w:p w14:paraId="637BC67A">
            <w:pPr>
              <w:pStyle w:val="8"/>
              <w:spacing w:before="51" w:line="204" w:lineRule="exact"/>
              <w:ind w:left="116"/>
            </w:pPr>
            <w:r>
              <w:rPr>
                <w:b/>
                <w:bCs/>
                <w:spacing w:val="-2"/>
                <w:position w:val="2"/>
              </w:rPr>
              <w:t>perf. Criteria</w:t>
            </w:r>
            <w:r>
              <w:rPr>
                <w:b/>
                <w:bCs/>
                <w:spacing w:val="9"/>
                <w:position w:val="2"/>
              </w:rPr>
              <w:t xml:space="preserve"> </w:t>
            </w:r>
            <w:r>
              <w:rPr>
                <w:b/>
                <w:bCs/>
                <w:spacing w:val="-2"/>
                <w:position w:val="2"/>
              </w:rPr>
              <w:t>B</w:t>
            </w:r>
          </w:p>
        </w:tc>
      </w:tr>
      <w:tr w14:paraId="039D80A9">
        <w:tblPrEx>
          <w:tblBorders>
            <w:top w:val="single" w:color="A6A6A6" w:sz="2" w:space="0"/>
            <w:left w:val="single" w:color="A6A6A6" w:sz="2" w:space="0"/>
            <w:bottom w:val="single" w:color="A6A6A6" w:sz="2" w:space="0"/>
            <w:right w:val="single" w:color="A6A6A6" w:sz="2" w:space="0"/>
            <w:insideH w:val="single" w:color="A6A6A6" w:sz="2" w:space="0"/>
            <w:insideV w:val="single" w:color="A6A6A6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10" w:hRule="atLeast"/>
        </w:trPr>
        <w:tc>
          <w:tcPr>
            <w:tcW w:w="10652" w:type="dxa"/>
            <w:gridSpan w:val="5"/>
            <w:vAlign w:val="top"/>
          </w:tcPr>
          <w:p w14:paraId="1175E0EF">
            <w:pPr>
              <w:pStyle w:val="8"/>
              <w:spacing w:before="4" w:line="176" w:lineRule="exact"/>
              <w:ind w:left="114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3"/>
                <w:position w:val="1"/>
                <w:sz w:val="13"/>
                <w:szCs w:val="13"/>
              </w:rPr>
              <w:t>注：</w:t>
            </w:r>
            <w:r>
              <w:rPr>
                <w:rFonts w:ascii="黑体" w:hAnsi="黑体" w:eastAsia="黑体" w:cs="黑体"/>
                <w:spacing w:val="-31"/>
                <w:position w:val="1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3"/>
                <w:position w:val="1"/>
                <w:sz w:val="13"/>
                <w:szCs w:val="13"/>
              </w:rPr>
              <w:t>1. *</w:t>
            </w:r>
            <w:r>
              <w:rPr>
                <w:b/>
                <w:bCs/>
                <w:position w:val="1"/>
                <w:sz w:val="13"/>
                <w:szCs w:val="13"/>
              </w:rPr>
              <w:t>perf</w:t>
            </w:r>
            <w:r>
              <w:rPr>
                <w:b/>
                <w:bCs/>
                <w:spacing w:val="3"/>
                <w:position w:val="1"/>
                <w:sz w:val="13"/>
                <w:szCs w:val="13"/>
              </w:rPr>
              <w:t>.</w:t>
            </w:r>
            <w:r>
              <w:rPr>
                <w:b/>
                <w:bCs/>
                <w:spacing w:val="7"/>
                <w:position w:val="1"/>
                <w:sz w:val="13"/>
                <w:szCs w:val="13"/>
              </w:rPr>
              <w:t xml:space="preserve"> </w:t>
            </w:r>
            <w:r>
              <w:rPr>
                <w:b/>
                <w:bCs/>
                <w:position w:val="1"/>
                <w:sz w:val="13"/>
                <w:szCs w:val="13"/>
              </w:rPr>
              <w:t>Criteria</w:t>
            </w:r>
            <w:r>
              <w:rPr>
                <w:rFonts w:ascii="黑体" w:hAnsi="黑体" w:eastAsia="黑体" w:cs="黑体"/>
                <w:spacing w:val="3"/>
                <w:position w:val="1"/>
                <w:sz w:val="13"/>
                <w:szCs w:val="13"/>
              </w:rPr>
              <w:t>：</w:t>
            </w:r>
          </w:p>
          <w:p w14:paraId="29F7DCA0">
            <w:pPr>
              <w:pStyle w:val="8"/>
              <w:spacing w:before="29" w:line="226" w:lineRule="auto"/>
              <w:ind w:left="106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b/>
                <w:bCs/>
                <w:spacing w:val="8"/>
                <w:sz w:val="13"/>
                <w:szCs w:val="13"/>
              </w:rPr>
              <w:t>A</w:t>
            </w:r>
            <w:r>
              <w:rPr>
                <w:b/>
                <w:bCs/>
                <w:spacing w:val="-8"/>
                <w:sz w:val="13"/>
                <w:szCs w:val="13"/>
              </w:rPr>
              <w:t xml:space="preserve"> </w:t>
            </w:r>
            <w:r>
              <w:rPr>
                <w:rFonts w:ascii="黑体" w:hAnsi="黑体" w:eastAsia="黑体" w:cs="黑体"/>
                <w:spacing w:val="8"/>
                <w:sz w:val="13"/>
                <w:szCs w:val="13"/>
              </w:rPr>
              <w:t>：在测试前后及测试过程，产品均工作正常；</w:t>
            </w:r>
          </w:p>
          <w:p w14:paraId="22397ACE">
            <w:pPr>
              <w:pStyle w:val="8"/>
              <w:spacing w:before="28" w:line="226" w:lineRule="auto"/>
              <w:ind w:left="115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b/>
                <w:bCs/>
                <w:spacing w:val="6"/>
                <w:sz w:val="13"/>
                <w:szCs w:val="13"/>
              </w:rPr>
              <w:t>B</w:t>
            </w:r>
            <w:r>
              <w:rPr>
                <w:b/>
                <w:bCs/>
                <w:spacing w:val="3"/>
                <w:sz w:val="13"/>
                <w:szCs w:val="13"/>
              </w:rPr>
              <w:t xml:space="preserve"> 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：功能或性能暂时降低或丧失，但能自行恢复；</w:t>
            </w:r>
          </w:p>
          <w:p w14:paraId="77557A70">
            <w:pPr>
              <w:pStyle w:val="8"/>
              <w:spacing w:before="1" w:line="177" w:lineRule="exact"/>
              <w:ind w:left="111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b/>
                <w:bCs/>
                <w:spacing w:val="9"/>
                <w:position w:val="1"/>
                <w:sz w:val="13"/>
                <w:szCs w:val="13"/>
              </w:rPr>
              <w:t>C</w:t>
            </w:r>
            <w:r>
              <w:rPr>
                <w:b/>
                <w:bCs/>
                <w:spacing w:val="-9"/>
                <w:position w:val="1"/>
                <w:sz w:val="13"/>
                <w:szCs w:val="13"/>
              </w:rPr>
              <w:t xml:space="preserve"> </w:t>
            </w:r>
            <w:r>
              <w:rPr>
                <w:rFonts w:ascii="黑体" w:hAnsi="黑体" w:eastAsia="黑体" w:cs="黑体"/>
                <w:spacing w:val="9"/>
                <w:position w:val="1"/>
                <w:sz w:val="13"/>
                <w:szCs w:val="13"/>
              </w:rPr>
              <w:t>：功能或性能暂时降低或丧失，但需操作者干预</w:t>
            </w:r>
            <w:r>
              <w:rPr>
                <w:rFonts w:ascii="黑体" w:hAnsi="黑体" w:eastAsia="黑体" w:cs="黑体"/>
                <w:spacing w:val="8"/>
                <w:position w:val="1"/>
                <w:sz w:val="13"/>
                <w:szCs w:val="13"/>
              </w:rPr>
              <w:t>或系统重调</w:t>
            </w:r>
            <w:r>
              <w:rPr>
                <w:b/>
                <w:bCs/>
                <w:spacing w:val="8"/>
                <w:position w:val="1"/>
                <w:sz w:val="13"/>
                <w:szCs w:val="13"/>
              </w:rPr>
              <w:t>(</w:t>
            </w:r>
            <w:r>
              <w:rPr>
                <w:rFonts w:ascii="黑体" w:hAnsi="黑体" w:eastAsia="黑体" w:cs="黑体"/>
                <w:spacing w:val="8"/>
                <w:position w:val="1"/>
                <w:sz w:val="13"/>
                <w:szCs w:val="13"/>
              </w:rPr>
              <w:t>或复位</w:t>
            </w:r>
            <w:r>
              <w:rPr>
                <w:b/>
                <w:bCs/>
                <w:spacing w:val="8"/>
                <w:position w:val="1"/>
                <w:sz w:val="13"/>
                <w:szCs w:val="13"/>
              </w:rPr>
              <w:t>)</w:t>
            </w:r>
            <w:r>
              <w:rPr>
                <w:rFonts w:ascii="黑体" w:hAnsi="黑体" w:eastAsia="黑体" w:cs="黑体"/>
                <w:spacing w:val="8"/>
                <w:position w:val="1"/>
                <w:sz w:val="13"/>
                <w:szCs w:val="13"/>
              </w:rPr>
              <w:t>。</w:t>
            </w:r>
          </w:p>
          <w:p w14:paraId="58F68B9C">
            <w:pPr>
              <w:pStyle w:val="8"/>
              <w:spacing w:before="32" w:line="226" w:lineRule="auto"/>
              <w:ind w:left="109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b/>
                <w:bCs/>
                <w:spacing w:val="6"/>
                <w:sz w:val="13"/>
                <w:szCs w:val="13"/>
              </w:rPr>
              <w:t xml:space="preserve">2.  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此电源不符合</w:t>
            </w:r>
            <w:r>
              <w:rPr>
                <w:rFonts w:ascii="黑体" w:hAnsi="黑体" w:eastAsia="黑体" w:cs="黑体"/>
                <w:spacing w:val="-6"/>
                <w:sz w:val="13"/>
                <w:szCs w:val="13"/>
              </w:rPr>
              <w:t xml:space="preserve"> </w:t>
            </w:r>
            <w:r>
              <w:rPr>
                <w:b/>
                <w:bCs/>
                <w:sz w:val="13"/>
                <w:szCs w:val="13"/>
              </w:rPr>
              <w:t>EN</w:t>
            </w:r>
            <w:r>
              <w:rPr>
                <w:b/>
                <w:bCs/>
                <w:spacing w:val="6"/>
                <w:sz w:val="13"/>
                <w:szCs w:val="13"/>
              </w:rPr>
              <w:t xml:space="preserve">61000-3-2  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规定的谐波电流要求；此电源不适用于以下场合。</w:t>
            </w:r>
          </w:p>
          <w:p w14:paraId="0DAE29CB">
            <w:pPr>
              <w:pStyle w:val="8"/>
              <w:spacing w:before="25" w:line="226" w:lineRule="auto"/>
              <w:ind w:left="126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（</w:t>
            </w:r>
            <w:r>
              <w:rPr>
                <w:b/>
                <w:bCs/>
                <w:spacing w:val="7"/>
                <w:sz w:val="13"/>
                <w:szCs w:val="13"/>
              </w:rPr>
              <w:t>1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）配套终端使用于欧盟；</w:t>
            </w:r>
          </w:p>
          <w:p w14:paraId="5660F784">
            <w:pPr>
              <w:pStyle w:val="8"/>
              <w:spacing w:before="23" w:line="246" w:lineRule="auto"/>
              <w:ind w:left="126" w:right="4944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（</w:t>
            </w:r>
            <w:r>
              <w:rPr>
                <w:b/>
                <w:bCs/>
                <w:spacing w:val="6"/>
                <w:sz w:val="13"/>
                <w:szCs w:val="13"/>
              </w:rPr>
              <w:t>2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）配套终端连接到强制满足</w:t>
            </w:r>
            <w:r>
              <w:rPr>
                <w:rFonts w:ascii="黑体" w:hAnsi="黑体" w:eastAsia="黑体" w:cs="黑体"/>
                <w:spacing w:val="-11"/>
                <w:sz w:val="13"/>
                <w:szCs w:val="13"/>
              </w:rPr>
              <w:t xml:space="preserve"> </w:t>
            </w:r>
            <w:r>
              <w:rPr>
                <w:b/>
                <w:bCs/>
                <w:sz w:val="13"/>
                <w:szCs w:val="13"/>
              </w:rPr>
              <w:t>EN</w:t>
            </w:r>
            <w:r>
              <w:rPr>
                <w:b/>
                <w:bCs/>
                <w:spacing w:val="6"/>
                <w:sz w:val="13"/>
                <w:szCs w:val="13"/>
              </w:rPr>
              <w:t xml:space="preserve">61000-3-2  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之要求的</w:t>
            </w:r>
            <w:r>
              <w:rPr>
                <w:rFonts w:ascii="黑体" w:hAnsi="黑体" w:eastAsia="黑体" w:cs="黑体"/>
                <w:spacing w:val="-29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6"/>
                <w:sz w:val="13"/>
                <w:szCs w:val="13"/>
              </w:rPr>
              <w:t>220</w:t>
            </w:r>
            <w:r>
              <w:rPr>
                <w:b/>
                <w:bCs/>
                <w:sz w:val="13"/>
                <w:szCs w:val="13"/>
              </w:rPr>
              <w:t>Vac</w:t>
            </w:r>
            <w:r>
              <w:rPr>
                <w:b/>
                <w:bCs/>
                <w:spacing w:val="6"/>
                <w:sz w:val="13"/>
                <w:szCs w:val="13"/>
              </w:rPr>
              <w:t xml:space="preserve">  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或更高电压的公共电网中；</w:t>
            </w:r>
            <w:r>
              <w:rPr>
                <w:rFonts w:ascii="黑体" w:hAnsi="黑体" w:eastAsia="黑体" w:cs="黑体"/>
                <w:sz w:val="13"/>
                <w:szCs w:val="13"/>
              </w:rPr>
              <w:t xml:space="preserve"> 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（</w:t>
            </w:r>
            <w:r>
              <w:rPr>
                <w:b/>
                <w:bCs/>
                <w:spacing w:val="7"/>
                <w:sz w:val="13"/>
                <w:szCs w:val="13"/>
              </w:rPr>
              <w:t>3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）电源为安装在平均或连续输入功率大于</w:t>
            </w:r>
            <w:r>
              <w:rPr>
                <w:rFonts w:ascii="黑体" w:hAnsi="黑体" w:eastAsia="黑体" w:cs="黑体"/>
                <w:spacing w:val="-12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7"/>
                <w:sz w:val="13"/>
                <w:szCs w:val="13"/>
              </w:rPr>
              <w:t xml:space="preserve">75W  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的终端设备中；</w:t>
            </w:r>
          </w:p>
          <w:p w14:paraId="263BB2CD">
            <w:pPr>
              <w:pStyle w:val="8"/>
              <w:spacing w:before="26" w:line="226" w:lineRule="auto"/>
              <w:ind w:left="126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（</w:t>
            </w:r>
            <w:r>
              <w:rPr>
                <w:b/>
                <w:bCs/>
                <w:spacing w:val="7"/>
                <w:sz w:val="13"/>
                <w:szCs w:val="13"/>
              </w:rPr>
              <w:t>4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）电源属于照明系统的一部分；</w:t>
            </w:r>
          </w:p>
          <w:p w14:paraId="377BF7EC">
            <w:pPr>
              <w:pStyle w:val="8"/>
              <w:spacing w:before="25" w:line="226" w:lineRule="auto"/>
              <w:ind w:left="119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另外，此电源可以适用在以下不需要满足</w:t>
            </w:r>
            <w:r>
              <w:rPr>
                <w:rFonts w:ascii="黑体" w:hAnsi="黑体" w:eastAsia="黑体" w:cs="黑体"/>
                <w:spacing w:val="-11"/>
                <w:sz w:val="13"/>
                <w:szCs w:val="13"/>
              </w:rPr>
              <w:t xml:space="preserve"> </w:t>
            </w:r>
            <w:r>
              <w:rPr>
                <w:b/>
                <w:bCs/>
                <w:sz w:val="13"/>
                <w:szCs w:val="13"/>
              </w:rPr>
              <w:t>EN</w:t>
            </w:r>
            <w:r>
              <w:rPr>
                <w:b/>
                <w:bCs/>
                <w:spacing w:val="6"/>
                <w:sz w:val="13"/>
                <w:szCs w:val="13"/>
              </w:rPr>
              <w:t xml:space="preserve">61000-3-2  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终端设备中；</w:t>
            </w:r>
          </w:p>
          <w:p w14:paraId="17F2255C">
            <w:pPr>
              <w:pStyle w:val="8"/>
              <w:spacing w:before="26" w:line="226" w:lineRule="auto"/>
              <w:ind w:left="126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5"/>
                <w:sz w:val="13"/>
                <w:szCs w:val="13"/>
              </w:rPr>
              <w:t>（</w:t>
            </w:r>
            <w:r>
              <w:rPr>
                <w:b/>
                <w:bCs/>
                <w:spacing w:val="5"/>
                <w:sz w:val="13"/>
                <w:szCs w:val="13"/>
              </w:rPr>
              <w:t>1</w:t>
            </w:r>
            <w:r>
              <w:rPr>
                <w:rFonts w:ascii="黑体" w:hAnsi="黑体" w:eastAsia="黑体" w:cs="黑体"/>
                <w:spacing w:val="5"/>
                <w:sz w:val="13"/>
                <w:szCs w:val="13"/>
              </w:rPr>
              <w:t>）总额定输入功率大于</w:t>
            </w:r>
            <w:r>
              <w:rPr>
                <w:rFonts w:ascii="黑体" w:hAnsi="黑体" w:eastAsia="黑体" w:cs="黑体"/>
                <w:spacing w:val="4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5"/>
                <w:sz w:val="13"/>
                <w:szCs w:val="13"/>
              </w:rPr>
              <w:t xml:space="preserve">1000W  </w:t>
            </w:r>
            <w:r>
              <w:rPr>
                <w:rFonts w:ascii="黑体" w:hAnsi="黑体" w:eastAsia="黑体" w:cs="黑体"/>
                <w:spacing w:val="5"/>
                <w:sz w:val="13"/>
                <w:szCs w:val="13"/>
              </w:rPr>
              <w:t>的专业设备；</w:t>
            </w:r>
          </w:p>
          <w:p w14:paraId="699A9387">
            <w:pPr>
              <w:pStyle w:val="8"/>
              <w:spacing w:before="23" w:line="235" w:lineRule="auto"/>
              <w:ind w:left="126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（</w:t>
            </w:r>
            <w:r>
              <w:rPr>
                <w:b/>
                <w:bCs/>
                <w:spacing w:val="7"/>
                <w:sz w:val="13"/>
                <w:szCs w:val="13"/>
              </w:rPr>
              <w:t>2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）额定功率小于或等于</w:t>
            </w:r>
            <w:r>
              <w:rPr>
                <w:rFonts w:ascii="黑体" w:hAnsi="黑体" w:eastAsia="黑体" w:cs="黑体"/>
                <w:spacing w:val="-26"/>
                <w:sz w:val="13"/>
                <w:szCs w:val="13"/>
              </w:rPr>
              <w:t xml:space="preserve"> </w:t>
            </w:r>
            <w:r>
              <w:rPr>
                <w:b/>
                <w:bCs/>
                <w:spacing w:val="7"/>
                <w:sz w:val="13"/>
                <w:szCs w:val="13"/>
              </w:rPr>
              <w:t xml:space="preserve">200W  </w:t>
            </w:r>
            <w:r>
              <w:rPr>
                <w:rFonts w:ascii="黑体" w:hAnsi="黑体" w:eastAsia="黑体" w:cs="黑体"/>
                <w:spacing w:val="7"/>
                <w:sz w:val="13"/>
                <w:szCs w:val="13"/>
              </w:rPr>
              <w:t>的对称受控加</w:t>
            </w:r>
            <w:r>
              <w:rPr>
                <w:rFonts w:ascii="黑体" w:hAnsi="黑体" w:eastAsia="黑体" w:cs="黑体"/>
                <w:spacing w:val="6"/>
                <w:sz w:val="13"/>
                <w:szCs w:val="13"/>
              </w:rPr>
              <w:t>热元件。</w:t>
            </w:r>
          </w:p>
          <w:p w14:paraId="20609F71">
            <w:pPr>
              <w:pStyle w:val="8"/>
              <w:spacing w:before="22" w:line="219" w:lineRule="auto"/>
              <w:ind w:left="109"/>
              <w:rPr>
                <w:rFonts w:ascii="黑体" w:hAnsi="黑体" w:eastAsia="黑体" w:cs="黑体"/>
                <w:sz w:val="13"/>
                <w:szCs w:val="13"/>
              </w:rPr>
            </w:pPr>
            <w:r>
              <w:rPr>
                <w:b/>
                <w:bCs/>
                <w:spacing w:val="9"/>
                <w:sz w:val="13"/>
                <w:szCs w:val="13"/>
              </w:rPr>
              <w:t>3.</w:t>
            </w:r>
            <w:r>
              <w:rPr>
                <w:b/>
                <w:bCs/>
                <w:spacing w:val="1"/>
                <w:sz w:val="13"/>
                <w:szCs w:val="13"/>
              </w:rPr>
              <w:t xml:space="preserve">  </w:t>
            </w:r>
            <w:r>
              <w:rPr>
                <w:rFonts w:ascii="黑体" w:hAnsi="黑体" w:eastAsia="黑体" w:cs="黑体"/>
                <w:spacing w:val="9"/>
                <w:sz w:val="13"/>
                <w:szCs w:val="13"/>
              </w:rPr>
              <w:t>如应用无谐波电流要求或可自行解决谐波电流问题，可选</w:t>
            </w:r>
            <w:r>
              <w:rPr>
                <w:rFonts w:ascii="黑体" w:hAnsi="黑体" w:eastAsia="黑体" w:cs="黑体"/>
                <w:spacing w:val="8"/>
                <w:sz w:val="13"/>
                <w:szCs w:val="13"/>
              </w:rPr>
              <w:t>型本产品。</w:t>
            </w:r>
          </w:p>
        </w:tc>
      </w:tr>
    </w:tbl>
    <w:p w14:paraId="7691BD68">
      <w:pPr>
        <w:rPr>
          <w:rFonts w:hint="eastAsia" w:eastAsiaTheme="minorEastAsia"/>
          <w:lang w:eastAsia="zh-CN"/>
        </w:rPr>
      </w:pPr>
    </w:p>
    <w:p w14:paraId="6DA42CD7">
      <w:pPr>
        <w:rPr>
          <w:rFonts w:hint="eastAsia" w:eastAsiaTheme="minorEastAsia"/>
          <w:lang w:eastAsia="zh-CN"/>
        </w:rPr>
      </w:pPr>
    </w:p>
    <w:p w14:paraId="4AF9D7A2">
      <w:pPr>
        <w:rPr>
          <w:rFonts w:hint="eastAsia" w:eastAsiaTheme="minorEastAsia"/>
          <w:lang w:eastAsia="zh-CN"/>
        </w:rPr>
      </w:pPr>
    </w:p>
    <w:p w14:paraId="14DC5016">
      <w:pPr>
        <w:rPr>
          <w:rFonts w:hint="eastAsia" w:eastAsiaTheme="minorEastAsia"/>
          <w:lang w:eastAsia="zh-CN"/>
        </w:rPr>
      </w:pPr>
    </w:p>
    <w:p w14:paraId="1C994908">
      <w:pPr>
        <w:rPr>
          <w:rFonts w:hint="eastAsia" w:eastAsiaTheme="minorEastAsia"/>
          <w:lang w:eastAsia="zh-CN"/>
        </w:rPr>
      </w:pPr>
    </w:p>
    <w:p w14:paraId="22A2BD0C">
      <w:pPr>
        <w:rPr>
          <w:rFonts w:hint="eastAsia" w:eastAsiaTheme="minorEastAsia"/>
          <w:lang w:eastAsia="zh-CN"/>
        </w:rPr>
      </w:pPr>
    </w:p>
    <w:tbl>
      <w:tblPr>
        <w:tblStyle w:val="7"/>
        <w:tblW w:w="10652" w:type="dxa"/>
        <w:tblInd w:w="10" w:type="dxa"/>
        <w:tblBorders>
          <w:top w:val="single" w:color="999999" w:sz="2" w:space="0"/>
          <w:left w:val="single" w:color="999999" w:sz="2" w:space="0"/>
          <w:bottom w:val="single" w:color="999999" w:sz="2" w:space="0"/>
          <w:right w:val="single" w:color="999999" w:sz="2" w:space="0"/>
          <w:insideH w:val="none" w:color="auto" w:sz="0" w:space="0"/>
          <w:insideV w:val="none" w:color="auto" w:sz="0" w:space="0"/>
        </w:tblBorders>
        <w:shd w:val="clear" w:color="auto" w:fill="0081CC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2"/>
      </w:tblGrid>
      <w:tr w14:paraId="3F958F55">
        <w:tblPrEx>
          <w:tblBorders>
            <w:top w:val="single" w:color="999999" w:sz="2" w:space="0"/>
            <w:left w:val="single" w:color="999999" w:sz="2" w:space="0"/>
            <w:bottom w:val="single" w:color="999999" w:sz="2" w:space="0"/>
            <w:right w:val="single" w:color="999999" w:sz="2" w:space="0"/>
            <w:insideH w:val="none" w:color="auto" w:sz="0" w:space="0"/>
            <w:insideV w:val="none" w:color="auto" w:sz="0" w:space="0"/>
          </w:tblBorders>
          <w:shd w:val="clear" w:color="auto" w:fill="0081CC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652" w:type="dxa"/>
            <w:shd w:val="clear" w:color="auto" w:fill="172A88"/>
            <w:vAlign w:val="top"/>
          </w:tcPr>
          <w:p w14:paraId="5082E3E0">
            <w:pPr>
              <w:spacing w:before="41" w:line="205" w:lineRule="auto"/>
              <w:ind w:left="115"/>
              <w:rPr>
                <w:rFonts w:ascii="黑体" w:hAnsi="黑体" w:eastAsia="黑体" w:cs="黑体"/>
                <w:sz w:val="24"/>
                <w:szCs w:val="24"/>
              </w:rPr>
            </w:pPr>
            <w:r>
              <w:rPr>
                <w:rFonts w:ascii="黑体" w:hAnsi="黑体" w:eastAsia="黑体" w:cs="黑体"/>
                <w:b/>
                <w:bCs/>
                <w:color w:val="FFFFFF"/>
                <w:spacing w:val="-3"/>
                <w:sz w:val="24"/>
                <w:szCs w:val="24"/>
              </w:rPr>
              <w:t>产品特性曲线</w:t>
            </w:r>
          </w:p>
        </w:tc>
      </w:tr>
    </w:tbl>
    <w:p w14:paraId="741AABD1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  <w:r>
        <w:rPr>
          <w:rFonts w:hint="eastAsia" w:eastAsiaTheme="minorEastAsia"/>
          <w:lang w:val="en-US" w:eastAsia="zh-CN"/>
        </w:rPr>
        <w:t xml:space="preserve">   </w:t>
      </w:r>
      <w:r>
        <w:rPr>
          <w:rFonts w:ascii="黑体" w:hAnsi="黑体" w:eastAsia="黑体" w:cs="黑体"/>
          <w:spacing w:val="6"/>
          <w:sz w:val="13"/>
          <w:szCs w:val="13"/>
        </w:rPr>
        <w:t>注：</w:t>
      </w:r>
      <w:r>
        <w:rPr>
          <w:rFonts w:hint="eastAsia" w:ascii="黑体" w:hAnsi="黑体" w:eastAsia="黑体" w:cs="黑体"/>
          <w:spacing w:val="6"/>
          <w:sz w:val="13"/>
          <w:szCs w:val="13"/>
          <w:lang w:val="en-US" w:eastAsia="zh-CN"/>
        </w:rPr>
        <w:t xml:space="preserve"> </w:t>
      </w:r>
      <w:r>
        <w:rPr>
          <w:rFonts w:ascii="黑体" w:hAnsi="黑体" w:eastAsia="黑体" w:cs="黑体"/>
          <w:spacing w:val="-28"/>
          <w:sz w:val="13"/>
          <w:szCs w:val="13"/>
        </w:rPr>
        <w:t xml:space="preserve"> </w:t>
      </w:r>
      <w:r>
        <w:rPr>
          <w:b/>
          <w:bCs/>
          <w:spacing w:val="6"/>
          <w:sz w:val="13"/>
          <w:szCs w:val="13"/>
        </w:rPr>
        <w:t>1.</w:t>
      </w:r>
      <w:r>
        <w:rPr>
          <w:rFonts w:ascii="黑体" w:hAnsi="黑体" w:eastAsia="黑体" w:cs="黑体"/>
          <w:spacing w:val="6"/>
          <w:sz w:val="13"/>
          <w:szCs w:val="13"/>
        </w:rPr>
        <w:t>对于输入电压为</w:t>
      </w:r>
      <w:r>
        <w:rPr>
          <w:rFonts w:ascii="黑体" w:hAnsi="黑体" w:eastAsia="黑体" w:cs="黑体"/>
          <w:spacing w:val="-10"/>
          <w:sz w:val="13"/>
          <w:szCs w:val="13"/>
        </w:rPr>
        <w:t xml:space="preserve"> </w:t>
      </w:r>
      <w:r>
        <w:rPr>
          <w:b/>
          <w:bCs/>
          <w:spacing w:val="6"/>
          <w:sz w:val="13"/>
          <w:szCs w:val="13"/>
        </w:rPr>
        <w:t>180 - 200</w:t>
      </w:r>
      <w:r>
        <w:rPr>
          <w:b/>
          <w:bCs/>
          <w:sz w:val="13"/>
          <w:szCs w:val="13"/>
        </w:rPr>
        <w:t>VAC</w:t>
      </w:r>
      <w:r>
        <w:rPr>
          <w:rFonts w:ascii="黑体" w:hAnsi="黑体" w:eastAsia="黑体" w:cs="黑体"/>
          <w:spacing w:val="6"/>
          <w:sz w:val="13"/>
          <w:szCs w:val="13"/>
        </w:rPr>
        <w:t>需在温度降额的基础上进行输入电压降额；</w:t>
      </w:r>
      <w:r>
        <w:rPr>
          <w:rFonts w:ascii="黑体" w:hAnsi="黑体" w:eastAsia="黑体" w:cs="黑体"/>
          <w:sz w:val="13"/>
          <w:szCs w:val="13"/>
        </w:rPr>
        <w:t xml:space="preserve"> </w:t>
      </w:r>
      <w:r>
        <w:rPr>
          <w:b/>
          <w:bCs/>
          <w:spacing w:val="8"/>
          <w:sz w:val="13"/>
          <w:szCs w:val="13"/>
        </w:rPr>
        <w:t>2.</w:t>
      </w:r>
      <w:r>
        <w:rPr>
          <w:rFonts w:ascii="黑体" w:hAnsi="黑体" w:eastAsia="黑体" w:cs="黑体"/>
          <w:spacing w:val="8"/>
          <w:sz w:val="13"/>
          <w:szCs w:val="13"/>
        </w:rPr>
        <w:t>本产品适合在强制风冷却环境中使用，如在密闭环境中使用请咨询</w:t>
      </w:r>
      <w:r>
        <w:rPr>
          <w:rFonts w:ascii="黑体" w:hAnsi="黑体" w:eastAsia="黑体" w:cs="黑体"/>
          <w:spacing w:val="7"/>
          <w:sz w:val="13"/>
          <w:szCs w:val="13"/>
        </w:rPr>
        <w:t>我司</w:t>
      </w:r>
      <w:r>
        <w:rPr>
          <w:rFonts w:ascii="黑体" w:hAnsi="黑体" w:eastAsia="黑体" w:cs="黑体"/>
          <w:spacing w:val="-20"/>
          <w:sz w:val="13"/>
          <w:szCs w:val="13"/>
        </w:rPr>
        <w:t xml:space="preserve"> </w:t>
      </w:r>
      <w:r>
        <w:rPr>
          <w:b/>
          <w:bCs/>
          <w:sz w:val="13"/>
          <w:szCs w:val="13"/>
        </w:rPr>
        <w:t>FAE</w:t>
      </w:r>
      <w:r>
        <w:rPr>
          <w:rFonts w:ascii="黑体" w:hAnsi="黑体" w:eastAsia="黑体" w:cs="黑体"/>
          <w:spacing w:val="7"/>
          <w:sz w:val="13"/>
          <w:szCs w:val="13"/>
        </w:rPr>
        <w:t>。</w:t>
      </w:r>
    </w:p>
    <w:p w14:paraId="33C0F80F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487680</wp:posOffset>
            </wp:positionH>
            <wp:positionV relativeFrom="paragraph">
              <wp:posOffset>57785</wp:posOffset>
            </wp:positionV>
            <wp:extent cx="2715260" cy="1691640"/>
            <wp:effectExtent l="0" t="0" r="2540" b="1016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1526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8AD325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</w:p>
    <w:p w14:paraId="3417A98E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</w:p>
    <w:p w14:paraId="4178DEFD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</w:p>
    <w:p w14:paraId="0F62A2CD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</w:p>
    <w:p w14:paraId="585BBA14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</w:p>
    <w:p w14:paraId="2AE207EF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</w:p>
    <w:p w14:paraId="2446C892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</w:p>
    <w:p w14:paraId="347E084C">
      <w:pPr>
        <w:pStyle w:val="2"/>
        <w:spacing w:before="122" w:line="286" w:lineRule="auto"/>
        <w:ind w:left="403" w:right="4672" w:hanging="276"/>
        <w:rPr>
          <w:rFonts w:ascii="黑体" w:hAnsi="黑体" w:eastAsia="黑体" w:cs="黑体"/>
          <w:spacing w:val="7"/>
          <w:sz w:val="13"/>
          <w:szCs w:val="13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405130</wp:posOffset>
            </wp:positionH>
            <wp:positionV relativeFrom="paragraph">
              <wp:posOffset>208915</wp:posOffset>
            </wp:positionV>
            <wp:extent cx="4993640" cy="3169920"/>
            <wp:effectExtent l="0" t="0" r="10160" b="5080"/>
            <wp:wrapTopAndBottom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3640" cy="316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148A51">
      <w:pPr>
        <w:pStyle w:val="2"/>
        <w:spacing w:before="122" w:line="286" w:lineRule="auto"/>
        <w:ind w:right="4672"/>
        <w:rPr>
          <w:rFonts w:ascii="黑体" w:hAnsi="黑体" w:eastAsia="黑体" w:cs="黑体"/>
          <w:spacing w:val="7"/>
          <w:sz w:val="13"/>
          <w:szCs w:val="13"/>
        </w:rPr>
      </w:pPr>
    </w:p>
    <w:p w14:paraId="50760B60">
      <w:pPr>
        <w:rPr>
          <w:rFonts w:hint="default" w:eastAsiaTheme="minorEastAsia"/>
          <w:lang w:val="en-US" w:eastAsia="zh-CN"/>
        </w:rPr>
      </w:pPr>
    </w:p>
    <w:tbl>
      <w:tblPr>
        <w:tblStyle w:val="7"/>
        <w:tblW w:w="10652" w:type="dxa"/>
        <w:tblInd w:w="10" w:type="dxa"/>
        <w:tblBorders>
          <w:top w:val="single" w:color="999999" w:sz="2" w:space="0"/>
          <w:left w:val="single" w:color="999999" w:sz="2" w:space="0"/>
          <w:bottom w:val="single" w:color="999999" w:sz="2" w:space="0"/>
          <w:right w:val="single" w:color="999999" w:sz="2" w:space="0"/>
          <w:insideH w:val="none" w:color="auto" w:sz="0" w:space="0"/>
          <w:insideV w:val="none" w:color="auto" w:sz="0" w:space="0"/>
        </w:tblBorders>
        <w:shd w:val="clear" w:color="auto" w:fill="172A88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52"/>
      </w:tblGrid>
      <w:tr w14:paraId="7E4DD12C">
        <w:tblPrEx>
          <w:tblBorders>
            <w:top w:val="single" w:color="999999" w:sz="2" w:space="0"/>
            <w:left w:val="single" w:color="999999" w:sz="2" w:space="0"/>
            <w:bottom w:val="single" w:color="999999" w:sz="2" w:space="0"/>
            <w:right w:val="single" w:color="999999" w:sz="2" w:space="0"/>
            <w:insideH w:val="none" w:color="auto" w:sz="0" w:space="0"/>
            <w:insideV w:val="none" w:color="auto" w:sz="0" w:space="0"/>
          </w:tblBorders>
          <w:shd w:val="clear" w:color="auto" w:fill="172A88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8" w:hRule="atLeast"/>
        </w:trPr>
        <w:tc>
          <w:tcPr>
            <w:tcW w:w="10652" w:type="dxa"/>
            <w:shd w:val="clear" w:color="auto" w:fill="172A88"/>
            <w:vAlign w:val="top"/>
          </w:tcPr>
          <w:p w14:paraId="60388A37">
            <w:pPr>
              <w:spacing w:before="41" w:line="205" w:lineRule="auto"/>
              <w:ind w:left="115"/>
              <w:rPr>
                <w:rFonts w:hint="default" w:ascii="黑体" w:hAnsi="黑体" w:eastAsia="黑体" w:cs="黑体"/>
                <w:sz w:val="24"/>
                <w:szCs w:val="2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典型运用</w:t>
            </w:r>
          </w:p>
        </w:tc>
      </w:tr>
    </w:tbl>
    <w:p w14:paraId="06B81843">
      <w:pPr>
        <w:spacing w:before="36" w:line="230" w:lineRule="auto"/>
        <w:ind w:left="139"/>
        <w:rPr>
          <w:rFonts w:ascii="黑体" w:hAnsi="黑体" w:eastAsia="黑体" w:cs="黑体"/>
          <w:sz w:val="20"/>
          <w:szCs w:val="20"/>
        </w:rPr>
      </w:pPr>
      <w:r>
        <w:rPr>
          <w:rFonts w:ascii="黑体" w:hAnsi="黑体" w:eastAsia="黑体" w:cs="黑体"/>
          <w:spacing w:val="6"/>
          <w:sz w:val="20"/>
          <w:szCs w:val="20"/>
        </w:rPr>
        <w:t>1.远程开关机功能</w:t>
      </w:r>
    </w:p>
    <w:p w14:paraId="79511CF7">
      <w:pPr>
        <w:spacing w:before="45"/>
      </w:pPr>
    </w:p>
    <w:p w14:paraId="5E153242">
      <w:pPr>
        <w:spacing w:before="44"/>
      </w:pPr>
    </w:p>
    <w:p w14:paraId="3DCC7799">
      <w:pPr>
        <w:spacing w:before="44"/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712470</wp:posOffset>
            </wp:positionH>
            <wp:positionV relativeFrom="paragraph">
              <wp:posOffset>111760</wp:posOffset>
            </wp:positionV>
            <wp:extent cx="4705350" cy="1504950"/>
            <wp:effectExtent l="0" t="0" r="6350" b="6350"/>
            <wp:wrapTopAndBottom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CDFB41E">
      <w:pPr>
        <w:pStyle w:val="2"/>
        <w:spacing w:line="257" w:lineRule="auto"/>
        <w:rPr>
          <w:sz w:val="21"/>
        </w:rPr>
      </w:pPr>
    </w:p>
    <w:p w14:paraId="74283FF0">
      <w:pPr>
        <w:pStyle w:val="2"/>
        <w:spacing w:line="257" w:lineRule="auto"/>
        <w:rPr>
          <w:sz w:val="21"/>
        </w:rPr>
      </w:pPr>
    </w:p>
    <w:p w14:paraId="10DCD455">
      <w:pPr>
        <w:pStyle w:val="2"/>
        <w:numPr>
          <w:ilvl w:val="0"/>
          <w:numId w:val="0"/>
        </w:numPr>
        <w:spacing w:before="5" w:line="177" w:lineRule="exact"/>
        <w:rPr>
          <w:rFonts w:ascii="黑体" w:hAnsi="黑体" w:eastAsia="黑体" w:cs="黑体"/>
          <w:spacing w:val="7"/>
          <w:position w:val="1"/>
          <w:sz w:val="13"/>
          <w:szCs w:val="13"/>
        </w:rPr>
      </w:pPr>
    </w:p>
    <w:p w14:paraId="65C51950">
      <w:pPr>
        <w:shd w:val="clear" w:fill="172A88"/>
        <w:spacing w:line="311" w:lineRule="exact"/>
        <w:ind w:firstLine="12"/>
        <w:rPr>
          <w:rFonts w:hint="eastAsia" w:ascii="黑体" w:hAnsi="黑体" w:eastAsia="黑体" w:cs="黑体"/>
          <w:b/>
          <w:bCs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FFFFFF" w:themeColor="background1"/>
          <w:sz w:val="24"/>
          <w:szCs w:val="24"/>
          <w:lang w:val="en-US" w:eastAsia="zh-CN"/>
          <w14:textFill>
            <w14:solidFill>
              <w14:schemeClr w14:val="bg1"/>
            </w14:solidFill>
          </w14:textFill>
        </w:rPr>
        <w:t>安装示意图</w:t>
      </w:r>
    </w:p>
    <w:p w14:paraId="5372092D">
      <w:pPr>
        <w:pStyle w:val="2"/>
        <w:numPr>
          <w:ilvl w:val="0"/>
          <w:numId w:val="0"/>
        </w:numPr>
        <w:spacing w:before="5" w:line="177" w:lineRule="exact"/>
        <w:rPr>
          <w:rFonts w:ascii="黑体" w:hAnsi="黑体" w:eastAsia="黑体" w:cs="黑体"/>
          <w:spacing w:val="7"/>
          <w:position w:val="1"/>
          <w:sz w:val="13"/>
          <w:szCs w:val="13"/>
        </w:rPr>
      </w:pPr>
    </w:p>
    <w:p w14:paraId="3E495841">
      <w:pPr>
        <w:pStyle w:val="2"/>
        <w:numPr>
          <w:ilvl w:val="0"/>
          <w:numId w:val="0"/>
        </w:numPr>
        <w:spacing w:before="5" w:line="177" w:lineRule="exact"/>
        <w:rPr>
          <w:rFonts w:ascii="黑体" w:hAnsi="黑体" w:eastAsia="黑体" w:cs="黑体"/>
          <w:spacing w:val="7"/>
          <w:position w:val="1"/>
          <w:sz w:val="13"/>
          <w:szCs w:val="13"/>
        </w:rPr>
      </w:pPr>
    </w:p>
    <w:p w14:paraId="69919496">
      <w:pPr>
        <w:rPr>
          <w:rFonts w:hint="default" w:eastAsiaTheme="minorEastAsia"/>
          <w:lang w:val="en-US" w:eastAsia="zh-CN"/>
        </w:rPr>
      </w:pPr>
    </w:p>
    <w:p w14:paraId="551CFB00">
      <w:pPr>
        <w:rPr>
          <w:rFonts w:hint="default" w:eastAsiaTheme="minorEastAsia"/>
          <w:lang w:val="en-US" w:eastAsia="zh-CN"/>
        </w:rPr>
      </w:pPr>
    </w:p>
    <w:p w14:paraId="09CBD765">
      <w:pPr>
        <w:rPr>
          <w:rFonts w:hint="default" w:eastAsiaTheme="minorEastAsia"/>
          <w:lang w:val="en-US" w:eastAsia="zh-CN"/>
        </w:rPr>
      </w:pPr>
    </w:p>
    <w:p w14:paraId="52FA1A29">
      <w:pPr>
        <w:rPr>
          <w:rFonts w:hint="default" w:eastAsiaTheme="minorEastAsia"/>
          <w:lang w:val="en-US" w:eastAsia="zh-CN"/>
        </w:rPr>
      </w:pPr>
    </w:p>
    <w:p w14:paraId="5463DF1A">
      <w:pPr>
        <w:rPr>
          <w:rFonts w:hint="default" w:eastAsiaTheme="minorEastAsia"/>
          <w:lang w:val="en-US" w:eastAsia="zh-CN"/>
        </w:rPr>
      </w:pPr>
    </w:p>
    <w:p w14:paraId="62E70391">
      <w:pPr>
        <w:rPr>
          <w:rFonts w:hint="default" w:eastAsiaTheme="minorEastAsia"/>
          <w:lang w:val="en-US" w:eastAsia="zh-CN"/>
        </w:rPr>
      </w:pPr>
    </w:p>
    <w:p w14:paraId="2148C9D9">
      <w:pPr>
        <w:rPr>
          <w:rFonts w:hint="default" w:eastAsiaTheme="minorEastAsia"/>
          <w:lang w:val="en-US" w:eastAsia="zh-CN"/>
        </w:rPr>
      </w:pPr>
    </w:p>
    <w:p w14:paraId="6E57BEFA">
      <w:pPr>
        <w:rPr>
          <w:rFonts w:hint="default" w:eastAsiaTheme="minorEastAsia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589915</wp:posOffset>
            </wp:positionH>
            <wp:positionV relativeFrom="paragraph">
              <wp:posOffset>20955</wp:posOffset>
            </wp:positionV>
            <wp:extent cx="5320030" cy="1930400"/>
            <wp:effectExtent l="0" t="0" r="1270" b="0"/>
            <wp:wrapTopAndBottom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003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2DAA7F">
      <w:pPr>
        <w:rPr>
          <w:rFonts w:hint="default" w:eastAsiaTheme="minorEastAsia"/>
          <w:lang w:val="en-US" w:eastAsia="zh-CN"/>
        </w:rPr>
      </w:pPr>
    </w:p>
    <w:p w14:paraId="5A3ED940">
      <w:pPr>
        <w:rPr>
          <w:rFonts w:hint="default" w:eastAsiaTheme="minorEastAsia"/>
          <w:lang w:val="en-US" w:eastAsia="zh-CN"/>
        </w:rPr>
      </w:pPr>
    </w:p>
    <w:p w14:paraId="7E1B72F2">
      <w:pPr>
        <w:rPr>
          <w:rFonts w:hint="default" w:eastAsiaTheme="minorEastAsia"/>
          <w:lang w:val="en-US" w:eastAsia="zh-CN"/>
        </w:rPr>
      </w:pPr>
    </w:p>
    <w:p w14:paraId="5927E8FE">
      <w:pPr>
        <w:rPr>
          <w:rFonts w:hint="default" w:eastAsiaTheme="minorEastAsia"/>
          <w:lang w:val="en-US" w:eastAsia="zh-CN"/>
        </w:rPr>
      </w:pPr>
    </w:p>
    <w:p w14:paraId="666F43B2">
      <w:pPr>
        <w:rPr>
          <w:rFonts w:hint="default" w:eastAsiaTheme="minorEastAsia"/>
          <w:lang w:val="en-US" w:eastAsia="zh-CN"/>
        </w:rPr>
      </w:pPr>
    </w:p>
    <w:p w14:paraId="71C1236F">
      <w:pPr>
        <w:rPr>
          <w:rFonts w:hint="default" w:eastAsiaTheme="minorEastAsia"/>
          <w:lang w:val="en-US" w:eastAsia="zh-CN"/>
        </w:rPr>
      </w:pPr>
    </w:p>
    <w:p w14:paraId="26E2BB0C">
      <w:pPr>
        <w:rPr>
          <w:rFonts w:hint="default" w:eastAsiaTheme="minorEastAsia"/>
          <w:lang w:val="en-US" w:eastAsia="zh-CN"/>
        </w:rPr>
      </w:pPr>
    </w:p>
    <w:p w14:paraId="6CB3E6E8">
      <w:pPr>
        <w:rPr>
          <w:rFonts w:hint="default" w:eastAsiaTheme="minorEastAsia"/>
          <w:lang w:val="en-US" w:eastAsia="zh-CN"/>
        </w:rPr>
      </w:pPr>
    </w:p>
    <w:p w14:paraId="22A258E1">
      <w:pPr>
        <w:rPr>
          <w:rFonts w:hint="default" w:eastAsiaTheme="minorEastAsia"/>
          <w:lang w:val="en-US" w:eastAsia="zh-CN"/>
        </w:rPr>
      </w:pPr>
    </w:p>
    <w:p w14:paraId="27DB3A4C">
      <w:pPr>
        <w:rPr>
          <w:rFonts w:hint="default" w:eastAsiaTheme="minorEastAsia"/>
          <w:lang w:val="en-US" w:eastAsia="zh-CN"/>
        </w:rPr>
      </w:pPr>
    </w:p>
    <w:p w14:paraId="5886D336">
      <w:pPr>
        <w:rPr>
          <w:rFonts w:hint="default" w:eastAsiaTheme="minorEastAsia"/>
          <w:lang w:val="en-US" w:eastAsia="zh-CN"/>
        </w:rPr>
      </w:pPr>
    </w:p>
    <w:p w14:paraId="0C8FB711">
      <w:pPr>
        <w:rPr>
          <w:rFonts w:hint="default" w:eastAsiaTheme="minorEastAsia"/>
          <w:lang w:val="en-US" w:eastAsia="zh-CN"/>
        </w:rPr>
      </w:pPr>
    </w:p>
    <w:p w14:paraId="2B477CCC">
      <w:pPr>
        <w:rPr>
          <w:rFonts w:hint="default" w:eastAsiaTheme="minorEastAsia"/>
          <w:lang w:val="en-US" w:eastAsia="zh-CN"/>
        </w:rPr>
      </w:pPr>
    </w:p>
    <w:p w14:paraId="284B9DC7">
      <w:pPr>
        <w:rPr>
          <w:rFonts w:hint="default" w:eastAsiaTheme="minorEastAsia"/>
          <w:lang w:val="en-US" w:eastAsia="zh-CN"/>
        </w:rPr>
      </w:pPr>
    </w:p>
    <w:p w14:paraId="14A5863F">
      <w:pPr>
        <w:rPr>
          <w:rFonts w:hint="default" w:eastAsiaTheme="minorEastAsia"/>
          <w:lang w:val="en-US" w:eastAsia="zh-CN"/>
        </w:rPr>
      </w:pPr>
    </w:p>
    <w:p w14:paraId="0435CCFB">
      <w:pPr>
        <w:rPr>
          <w:rFonts w:hint="default" w:eastAsiaTheme="minorEastAsia"/>
          <w:lang w:val="en-US" w:eastAsia="zh-CN"/>
        </w:rPr>
      </w:pPr>
    </w:p>
    <w:p w14:paraId="0B212AC2">
      <w:pPr>
        <w:rPr>
          <w:rFonts w:hint="default" w:eastAsiaTheme="minorEastAsia"/>
          <w:lang w:val="en-US" w:eastAsia="zh-CN"/>
        </w:rPr>
      </w:pPr>
    </w:p>
    <w:p w14:paraId="33E59C30">
      <w:pPr>
        <w:rPr>
          <w:rFonts w:hint="default" w:eastAsiaTheme="minorEastAsia"/>
          <w:lang w:val="en-US" w:eastAsia="zh-CN"/>
        </w:rPr>
      </w:pPr>
    </w:p>
    <w:p w14:paraId="54AF8FBC">
      <w:pPr>
        <w:rPr>
          <w:rFonts w:hint="default" w:eastAsiaTheme="minorEastAsia"/>
          <w:lang w:val="en-US" w:eastAsia="zh-CN"/>
        </w:rPr>
      </w:pPr>
    </w:p>
    <w:p w14:paraId="4BD0557B">
      <w:pPr>
        <w:rPr>
          <w:rFonts w:hint="default" w:eastAsiaTheme="minorEastAsia"/>
          <w:lang w:val="en-US" w:eastAsia="zh-CN"/>
        </w:rPr>
      </w:pPr>
    </w:p>
    <w:p w14:paraId="408F6E38">
      <w:pPr>
        <w:rPr>
          <w:rFonts w:hint="default" w:eastAsiaTheme="minorEastAsia"/>
          <w:lang w:val="en-US" w:eastAsia="zh-CN"/>
        </w:rPr>
      </w:pPr>
    </w:p>
    <w:p w14:paraId="6FAE2FCC">
      <w:pPr>
        <w:rPr>
          <w:rFonts w:hint="default" w:eastAsiaTheme="minorEastAsia"/>
          <w:lang w:val="en-US" w:eastAsia="zh-CN"/>
        </w:rPr>
      </w:pPr>
    </w:p>
    <w:p w14:paraId="5905B265">
      <w:pPr>
        <w:rPr>
          <w:rFonts w:hint="default" w:eastAsiaTheme="minorEastAsia"/>
          <w:lang w:val="en-US" w:eastAsia="zh-CN"/>
        </w:rPr>
      </w:pPr>
    </w:p>
    <w:p w14:paraId="177217BD">
      <w:pPr>
        <w:rPr>
          <w:rFonts w:hint="default" w:eastAsiaTheme="minorEastAsia"/>
          <w:lang w:val="en-US" w:eastAsia="zh-CN"/>
        </w:rPr>
      </w:pPr>
    </w:p>
    <w:p w14:paraId="7F443A83">
      <w:pPr>
        <w:rPr>
          <w:rFonts w:hint="default" w:eastAsiaTheme="minorEastAsia"/>
          <w:lang w:val="en-US" w:eastAsia="zh-CN"/>
        </w:rPr>
      </w:pPr>
    </w:p>
    <w:p w14:paraId="71703FB8">
      <w:pPr>
        <w:rPr>
          <w:rFonts w:hint="default" w:eastAsiaTheme="minorEastAsia"/>
          <w:lang w:val="en-US" w:eastAsia="zh-CN"/>
        </w:rPr>
      </w:pPr>
    </w:p>
    <w:p w14:paraId="3481A1AA">
      <w:pPr>
        <w:rPr>
          <w:rFonts w:hint="default" w:eastAsiaTheme="minorEastAsia"/>
          <w:lang w:val="en-US" w:eastAsia="zh-CN"/>
        </w:rPr>
      </w:pPr>
    </w:p>
    <w:p w14:paraId="3F836FD4">
      <w:pPr>
        <w:rPr>
          <w:rFonts w:hint="default" w:eastAsiaTheme="minorEastAsia"/>
          <w:lang w:val="en-US" w:eastAsia="zh-CN"/>
        </w:rPr>
      </w:pPr>
    </w:p>
    <w:p w14:paraId="38B601AF">
      <w:pPr>
        <w:rPr>
          <w:rFonts w:hint="default" w:eastAsiaTheme="minorEastAsia"/>
          <w:lang w:val="en-US" w:eastAsia="zh-CN"/>
        </w:rPr>
      </w:pPr>
    </w:p>
    <w:p w14:paraId="4268E748">
      <w:pPr>
        <w:rPr>
          <w:rFonts w:hint="default" w:eastAsiaTheme="minorEastAsia"/>
          <w:lang w:val="en-US" w:eastAsia="zh-CN"/>
        </w:rPr>
      </w:pPr>
    </w:p>
    <w:p w14:paraId="2C492E84">
      <w:pPr>
        <w:rPr>
          <w:rFonts w:hint="default" w:eastAsiaTheme="minorEastAsia"/>
          <w:lang w:val="en-US" w:eastAsia="zh-CN"/>
        </w:rPr>
      </w:pPr>
    </w:p>
    <w:p w14:paraId="74B1399E">
      <w:pPr>
        <w:rPr>
          <w:rFonts w:hint="default" w:eastAsiaTheme="minorEastAsia"/>
          <w:lang w:val="en-US" w:eastAsia="zh-CN"/>
        </w:rPr>
      </w:pPr>
    </w:p>
    <w:p w14:paraId="0C7F4551">
      <w:pPr>
        <w:rPr>
          <w:rFonts w:hint="default" w:eastAsiaTheme="minorEastAsia"/>
          <w:lang w:val="en-US" w:eastAsia="zh-CN"/>
        </w:rPr>
      </w:pPr>
    </w:p>
    <w:p w14:paraId="22BC9FC8">
      <w:pPr>
        <w:rPr>
          <w:rFonts w:hint="default" w:eastAsiaTheme="minorEastAsia"/>
          <w:lang w:val="en-US" w:eastAsia="zh-CN"/>
        </w:rPr>
      </w:pPr>
    </w:p>
    <w:p w14:paraId="7F38A209">
      <w:pPr>
        <w:rPr>
          <w:rFonts w:hint="default" w:eastAsiaTheme="minorEastAsia"/>
          <w:lang w:val="en-US" w:eastAsia="zh-CN"/>
        </w:rPr>
      </w:pPr>
    </w:p>
    <w:p w14:paraId="262826F6">
      <w:pPr>
        <w:shd w:val="clear" w:fill="172A88"/>
        <w:spacing w:before="161" w:line="329" w:lineRule="exact"/>
        <w:ind w:firstLine="12"/>
        <w:rPr>
          <w:rFonts w:hint="eastAsia" w:ascii="黑体" w:hAnsi="黑体" w:eastAsia="黑体" w:cs="黑体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FFFFFF" w:themeColor="background1"/>
          <w:sz w:val="24"/>
          <w:szCs w:val="24"/>
          <w14:textFill>
            <w14:solidFill>
              <w14:schemeClr w14:val="bg1"/>
            </w14:solidFill>
          </w14:textFill>
        </w:rPr>
        <w:t>外观尺寸、建议印刷版图</w:t>
      </w:r>
    </w:p>
    <w:p w14:paraId="37985D12">
      <w:pPr>
        <w:rPr>
          <w:rFonts w:hint="default" w:eastAsiaTheme="minorEastAsia"/>
          <w:lang w:val="en-US" w:eastAsia="zh-CN"/>
        </w:rPr>
      </w:pPr>
    </w:p>
    <w:p w14:paraId="63E0B24D">
      <w:pPr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6610350" cy="4216400"/>
            <wp:effectExtent l="0" t="0" r="6350" b="0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2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13CBE">
      <w:pPr>
        <w:pStyle w:val="2"/>
        <w:spacing w:before="160" w:line="213" w:lineRule="exact"/>
        <w:ind w:left="3670"/>
        <w:rPr>
          <w:rFonts w:ascii="黑体" w:hAnsi="黑体" w:eastAsia="黑体" w:cs="黑体"/>
          <w:sz w:val="16"/>
          <w:szCs w:val="16"/>
        </w:rPr>
      </w:pPr>
      <w:r>
        <w:rPr>
          <w:rFonts w:hint="eastAsia" w:eastAsia="宋体"/>
          <w:b/>
          <w:bCs/>
          <w:position w:val="1"/>
          <w:sz w:val="16"/>
          <w:szCs w:val="16"/>
          <w:lang w:eastAsia="zh-CN"/>
        </w:rPr>
        <w:t>UCP-01-1</w:t>
      </w:r>
      <w:r>
        <w:rPr>
          <w:rFonts w:hint="eastAsia" w:eastAsia="宋体"/>
          <w:b/>
          <w:bCs/>
          <w:position w:val="1"/>
          <w:sz w:val="16"/>
          <w:szCs w:val="16"/>
          <w:lang w:val="en-US" w:eastAsia="zh-CN"/>
        </w:rPr>
        <w:t>0</w:t>
      </w:r>
      <w:r>
        <w:rPr>
          <w:rFonts w:hint="eastAsia" w:eastAsia="宋体"/>
          <w:b/>
          <w:bCs/>
          <w:position w:val="1"/>
          <w:sz w:val="16"/>
          <w:szCs w:val="16"/>
          <w:lang w:eastAsia="zh-CN"/>
        </w:rPr>
        <w:t>00</w:t>
      </w:r>
      <w:r>
        <w:rPr>
          <w:rFonts w:hint="eastAsia" w:eastAsia="宋体"/>
          <w:b/>
          <w:bCs/>
          <w:position w:val="1"/>
          <w:sz w:val="16"/>
          <w:szCs w:val="16"/>
          <w:lang w:val="en-US" w:eastAsia="zh-CN"/>
        </w:rPr>
        <w:t>- XX</w:t>
      </w:r>
      <w:r>
        <w:rPr>
          <w:b/>
          <w:bCs/>
          <w:position w:val="1"/>
          <w:sz w:val="16"/>
          <w:szCs w:val="16"/>
        </w:rPr>
        <w:t xml:space="preserve"> </w:t>
      </w:r>
      <w:r>
        <w:rPr>
          <w:rFonts w:ascii="黑体" w:hAnsi="黑体" w:eastAsia="黑体" w:cs="黑体"/>
          <w:position w:val="1"/>
          <w:sz w:val="16"/>
          <w:szCs w:val="16"/>
        </w:rPr>
        <w:t>外观尺寸图</w:t>
      </w:r>
    </w:p>
    <w:p w14:paraId="1521B300">
      <w:pPr>
        <w:rPr>
          <w:rFonts w:hint="default" w:eastAsiaTheme="minorEastAsia"/>
          <w:lang w:val="en-US" w:eastAsia="zh-CN"/>
        </w:rPr>
      </w:pPr>
    </w:p>
    <w:p w14:paraId="587EAE1C">
      <w:pPr>
        <w:rPr>
          <w:rFonts w:hint="default" w:eastAsiaTheme="minorEastAsia"/>
          <w:lang w:val="en-US" w:eastAsia="zh-CN"/>
        </w:rPr>
      </w:pPr>
    </w:p>
    <w:p w14:paraId="12AEC5F2">
      <w:pPr>
        <w:jc w:val="both"/>
        <w:rPr>
          <w:rFonts w:hint="default" w:eastAsiaTheme="minorEastAsia"/>
          <w:b w:val="0"/>
          <w:bCs w:val="0"/>
          <w:sz w:val="15"/>
          <w:szCs w:val="15"/>
          <w:lang w:val="en-US" w:eastAsia="zh-CN"/>
        </w:rPr>
      </w:pPr>
    </w:p>
    <w:p w14:paraId="189A20E7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</w:rPr>
        <w:t>注：</w:t>
      </w:r>
    </w:p>
    <w:p w14:paraId="2A25E6DE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1.装信息请参见《产品出货包装信息》，可登陆 www.suniny.com ；</w:t>
      </w:r>
    </w:p>
    <w:p w14:paraId="1D84E920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2.除特殊说明外，本手册所有指标都在 Ta=25℃ , 湿度&lt;75%RH ，额定输入电压和额定输出负载时测得；</w:t>
      </w:r>
    </w:p>
    <w:p w14:paraId="2F79DDA8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3.当工作于海拔 2000 米以上时，温度降额 5℃/1000 米；</w:t>
      </w:r>
    </w:p>
    <w:p w14:paraId="56433F66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4.本手册所有指标的测试方法均依据本公司企业标准；</w:t>
      </w:r>
    </w:p>
    <w:p w14:paraId="0A1F6A7F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5.为提高转换效率，当模块高压工作时，可能会有一定的音频噪音，但不影响产品性能和可靠性；</w:t>
      </w:r>
    </w:p>
    <w:p w14:paraId="0D052FFA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6.我司可提供产品定制，具体需求可直接联系我司技术人员；</w:t>
      </w:r>
    </w:p>
    <w:p w14:paraId="345EC085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7.产品涉及法律法规：见“产品特点”、“EMC 特性”；</w:t>
      </w:r>
    </w:p>
    <w:p w14:paraId="2813EECB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8.产品终端使用时，外壳需与系统大地()相连；</w:t>
      </w:r>
    </w:p>
    <w:p w14:paraId="0EFFAA46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9.输出电压可通过输出可调电阻 ADJ 进行调节，顺时针方向调高；</w:t>
      </w:r>
    </w:p>
    <w:p w14:paraId="24C242ED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10.我司产品报废后需按照ISO14001 及相关环境法律法规分类存放，并交由有资质的单位处理；</w:t>
      </w:r>
    </w:p>
    <w:p w14:paraId="7AA23E44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  <w:t>11.电源应该视为系统内元件的一部分，所有的EMC 测试需结合终端设备进行相关确认。有关EMC测试操作指导，请咨询我司 FAE。</w:t>
      </w:r>
    </w:p>
    <w:p w14:paraId="404DA4CE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</w:p>
    <w:p w14:paraId="71701A09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</w:p>
    <w:p w14:paraId="3C64E3D9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</w:p>
    <w:p w14:paraId="7C54048F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</w:p>
    <w:p w14:paraId="76ECF9B3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</w:p>
    <w:p w14:paraId="467AC988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</w:p>
    <w:p w14:paraId="35DB2206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</w:p>
    <w:p w14:paraId="7DB64F9D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</w:p>
    <w:p w14:paraId="64D769B1">
      <w:pPr>
        <w:spacing w:before="91" w:line="240" w:lineRule="auto"/>
        <w:ind w:left="0" w:leftChars="0" w:firstLine="308" w:firstLineChars="0"/>
        <w:outlineLvl w:val="0"/>
        <w:rPr>
          <w:rFonts w:hint="default" w:ascii="黑体" w:hAnsi="黑体" w:eastAsia="黑体" w:cs="黑体"/>
          <w:color w:val="172A88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color w:val="172A88"/>
          <w:sz w:val="28"/>
          <w:szCs w:val="28"/>
          <w:lang w:val="en-US" w:eastAsia="zh-CN"/>
        </w:rPr>
        <w:t>四川尚英科技有限公司</w:t>
      </w:r>
    </w:p>
    <w:p w14:paraId="43C01845">
      <w:pPr>
        <w:pStyle w:val="2"/>
        <w:spacing w:before="53" w:line="222" w:lineRule="auto"/>
        <w:ind w:left="0" w:leftChars="0" w:firstLine="308" w:firstLineChars="0"/>
        <w:rPr>
          <w:rFonts w:hint="default" w:ascii="黑体" w:hAnsi="黑体" w:eastAsia="黑体" w:cs="黑体"/>
          <w:color w:val="172A88"/>
          <w:sz w:val="18"/>
          <w:szCs w:val="18"/>
          <w:lang w:val="en-US" w:eastAsia="zh-CN"/>
        </w:rPr>
      </w:pPr>
      <w:r>
        <w:rPr>
          <w:rFonts w:ascii="黑体" w:hAnsi="黑体" w:eastAsia="黑体" w:cs="黑体"/>
          <w:b/>
          <w:bCs/>
          <w:color w:val="172A88"/>
          <w:spacing w:val="-2"/>
          <w:sz w:val="18"/>
          <w:szCs w:val="18"/>
        </w:rPr>
        <w:t>地址：</w:t>
      </w:r>
      <w:r>
        <w:rPr>
          <w:rFonts w:hint="eastAsia" w:ascii="黑体" w:hAnsi="黑体" w:eastAsia="黑体" w:cs="黑体"/>
          <w:b/>
          <w:bCs/>
          <w:color w:val="172A88"/>
          <w:spacing w:val="-2"/>
          <w:sz w:val="18"/>
          <w:szCs w:val="18"/>
          <w:lang w:val="en-US" w:eastAsia="zh-CN"/>
        </w:rPr>
        <w:t>四川省成都崇州市创业路1号</w:t>
      </w:r>
    </w:p>
    <w:p w14:paraId="78FC4030">
      <w:pPr>
        <w:pStyle w:val="2"/>
        <w:spacing w:before="25" w:line="217" w:lineRule="exact"/>
        <w:ind w:left="0" w:leftChars="0" w:firstLine="308" w:firstLineChars="0"/>
        <w:rPr>
          <w:rFonts w:hint="default" w:eastAsia="宋体"/>
          <w:color w:val="172A88"/>
          <w:sz w:val="16"/>
          <w:szCs w:val="16"/>
          <w:lang w:val="en-US" w:eastAsia="zh-CN"/>
        </w:rPr>
      </w:pPr>
      <w:r>
        <w:rPr>
          <w:rFonts w:ascii="黑体" w:hAnsi="黑体" w:eastAsia="黑体" w:cs="黑体"/>
          <w:b/>
          <w:bCs/>
          <w:color w:val="172A88"/>
          <w:spacing w:val="-3"/>
          <w:position w:val="2"/>
          <w:sz w:val="16"/>
          <w:szCs w:val="16"/>
        </w:rPr>
        <w:t>电话：</w:t>
      </w:r>
      <w:r>
        <w:rPr>
          <w:b/>
          <w:bCs/>
          <w:color w:val="172A88"/>
          <w:spacing w:val="-3"/>
          <w:position w:val="2"/>
          <w:sz w:val="16"/>
          <w:szCs w:val="16"/>
        </w:rPr>
        <w:t>86-2</w:t>
      </w:r>
      <w:r>
        <w:rPr>
          <w:rFonts w:hint="eastAsia" w:eastAsia="宋体"/>
          <w:b/>
          <w:bCs/>
          <w:color w:val="172A88"/>
          <w:spacing w:val="-3"/>
          <w:position w:val="2"/>
          <w:sz w:val="16"/>
          <w:szCs w:val="16"/>
          <w:lang w:val="en-US" w:eastAsia="zh-CN"/>
        </w:rPr>
        <w:t>8</w:t>
      </w:r>
      <w:r>
        <w:rPr>
          <w:b/>
          <w:bCs/>
          <w:color w:val="172A88"/>
          <w:spacing w:val="-3"/>
          <w:position w:val="2"/>
          <w:sz w:val="16"/>
          <w:szCs w:val="16"/>
        </w:rPr>
        <w:t>-</w:t>
      </w:r>
      <w:r>
        <w:rPr>
          <w:rFonts w:hint="eastAsia" w:eastAsia="宋体"/>
          <w:b/>
          <w:bCs/>
          <w:color w:val="172A88"/>
          <w:spacing w:val="-3"/>
          <w:position w:val="2"/>
          <w:sz w:val="16"/>
          <w:szCs w:val="16"/>
          <w:lang w:val="en-US" w:eastAsia="zh-CN"/>
        </w:rPr>
        <w:t>86290955</w:t>
      </w:r>
      <w:r>
        <w:rPr>
          <w:b/>
          <w:bCs/>
          <w:color w:val="172A88"/>
          <w:spacing w:val="-3"/>
          <w:position w:val="2"/>
          <w:sz w:val="16"/>
          <w:szCs w:val="16"/>
        </w:rPr>
        <w:t xml:space="preserve">                            </w:t>
      </w:r>
      <w:r>
        <w:rPr>
          <w:rFonts w:ascii="黑体" w:hAnsi="黑体" w:eastAsia="黑体" w:cs="黑体"/>
          <w:b/>
          <w:bCs/>
          <w:color w:val="172A88"/>
          <w:spacing w:val="-3"/>
          <w:position w:val="2"/>
          <w:sz w:val="16"/>
          <w:szCs w:val="16"/>
        </w:rPr>
        <w:t>传真：</w:t>
      </w:r>
      <w:r>
        <w:rPr>
          <w:b/>
          <w:bCs/>
          <w:color w:val="172A88"/>
          <w:spacing w:val="-3"/>
          <w:position w:val="2"/>
          <w:sz w:val="16"/>
          <w:szCs w:val="16"/>
        </w:rPr>
        <w:t>86-2</w:t>
      </w:r>
      <w:r>
        <w:rPr>
          <w:rFonts w:hint="eastAsia" w:eastAsia="宋体"/>
          <w:b/>
          <w:bCs/>
          <w:color w:val="172A88"/>
          <w:spacing w:val="-3"/>
          <w:position w:val="2"/>
          <w:sz w:val="16"/>
          <w:szCs w:val="16"/>
          <w:lang w:val="en-US" w:eastAsia="zh-CN"/>
        </w:rPr>
        <w:t>8</w:t>
      </w:r>
      <w:r>
        <w:rPr>
          <w:b/>
          <w:bCs/>
          <w:color w:val="172A88"/>
          <w:spacing w:val="-3"/>
          <w:position w:val="2"/>
          <w:sz w:val="16"/>
          <w:szCs w:val="16"/>
        </w:rPr>
        <w:t>-</w:t>
      </w:r>
      <w:r>
        <w:rPr>
          <w:rFonts w:hint="eastAsia" w:eastAsia="宋体"/>
          <w:b/>
          <w:bCs/>
          <w:color w:val="172A88"/>
          <w:spacing w:val="-3"/>
          <w:position w:val="2"/>
          <w:sz w:val="16"/>
          <w:szCs w:val="16"/>
          <w:lang w:val="en-US" w:eastAsia="zh-CN"/>
        </w:rPr>
        <w:t>86290956</w:t>
      </w:r>
      <w:r>
        <w:rPr>
          <w:b/>
          <w:bCs/>
          <w:color w:val="172A88"/>
          <w:spacing w:val="1"/>
          <w:position w:val="2"/>
          <w:sz w:val="16"/>
          <w:szCs w:val="16"/>
        </w:rPr>
        <w:t xml:space="preserve">                               </w:t>
      </w:r>
      <w:r>
        <w:rPr>
          <w:b/>
          <w:bCs/>
          <w:color w:val="172A88"/>
          <w:position w:val="2"/>
          <w:sz w:val="16"/>
          <w:szCs w:val="16"/>
        </w:rPr>
        <w:t xml:space="preserve"> </w:t>
      </w:r>
      <w:r>
        <w:rPr>
          <w:b/>
          <w:bCs/>
          <w:color w:val="172A88"/>
          <w:spacing w:val="-3"/>
          <w:position w:val="2"/>
          <w:sz w:val="16"/>
          <w:szCs w:val="16"/>
        </w:rPr>
        <w:t>E-mail: sales@</w:t>
      </w:r>
      <w:r>
        <w:rPr>
          <w:rFonts w:hint="eastAsia" w:eastAsia="宋体"/>
          <w:b/>
          <w:bCs/>
          <w:color w:val="172A88"/>
          <w:spacing w:val="-3"/>
          <w:position w:val="2"/>
          <w:sz w:val="16"/>
          <w:szCs w:val="16"/>
          <w:lang w:val="en-US" w:eastAsia="zh-CN"/>
        </w:rPr>
        <w:t>sunyzch</w:t>
      </w:r>
      <w:r>
        <w:rPr>
          <w:b/>
          <w:bCs/>
          <w:color w:val="172A88"/>
          <w:spacing w:val="-3"/>
          <w:position w:val="2"/>
          <w:sz w:val="16"/>
          <w:szCs w:val="16"/>
        </w:rPr>
        <w:t>.c</w:t>
      </w:r>
      <w:r>
        <w:rPr>
          <w:rFonts w:hint="eastAsia" w:eastAsia="宋体"/>
          <w:b/>
          <w:bCs/>
          <w:color w:val="172A88"/>
          <w:spacing w:val="-3"/>
          <w:position w:val="2"/>
          <w:sz w:val="16"/>
          <w:szCs w:val="16"/>
          <w:lang w:val="en-US" w:eastAsia="zh-CN"/>
        </w:rPr>
        <w:t>om</w:t>
      </w:r>
    </w:p>
    <w:p w14:paraId="583A69B8">
      <w:pPr>
        <w:spacing w:before="52" w:line="212" w:lineRule="auto"/>
        <w:ind w:left="0" w:leftChars="0" w:firstLine="426" w:firstLineChars="300"/>
        <w:jc w:val="both"/>
        <w:rPr>
          <w:rFonts w:hint="eastAsia" w:ascii="黑体" w:hAnsi="黑体" w:eastAsia="黑体" w:cs="黑体"/>
          <w:b w:val="0"/>
          <w:bCs w:val="0"/>
          <w:spacing w:val="-4"/>
          <w:sz w:val="15"/>
          <w:szCs w:val="15"/>
          <w:lang w:val="en-US" w:eastAsia="zh-CN"/>
        </w:rPr>
      </w:pPr>
    </w:p>
    <w:sectPr>
      <w:headerReference r:id="rId5" w:type="default"/>
      <w:footerReference r:id="rId6" w:type="default"/>
      <w:pgSz w:w="11906" w:h="16838"/>
      <w:pgMar w:top="210" w:right="567" w:bottom="266" w:left="567" w:header="340" w:footer="283" w:gutter="0"/>
      <w:pgNumType w:fmt="decimal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BF1B29"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6061710</wp:posOffset>
              </wp:positionH>
              <wp:positionV relativeFrom="paragraph">
                <wp:posOffset>429895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F61F859">
                          <w:pPr>
                            <w:pStyle w:val="3"/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第 </w:t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页 共 </w:t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begin"/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separate"/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fldChar w:fldCharType="end"/>
                          </w:r>
                          <w:r>
                            <w:rPr>
                              <w:rFonts w:hint="eastAsia" w:ascii="黑体" w:hAnsi="黑体" w:eastAsia="黑体" w:cs="黑体"/>
                              <w:color w:val="000000" w:themeColor="text1"/>
                              <w:sz w:val="15"/>
                              <w:szCs w:val="15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77.3pt;margin-top:33.8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DrgsW2QAAAAs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F61F859">
                    <w:pPr>
                      <w:pStyle w:val="3"/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</w:pP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第 </w:t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PAGE  \* MERGEFORMAT </w:instrText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1</w:t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 页 共 </w:t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begin"/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instrText xml:space="preserve"> NUMPAGES  \* MERGEFORMAT </w:instrText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separate"/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>1</w:t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fldChar w:fldCharType="end"/>
                    </w:r>
                    <w:r>
                      <w:rPr>
                        <w:rFonts w:hint="eastAsia" w:ascii="黑体" w:hAnsi="黑体" w:eastAsia="黑体" w:cs="黑体"/>
                        <w:color w:val="000000" w:themeColor="text1"/>
                        <w:sz w:val="15"/>
                        <w:szCs w:val="15"/>
                        <w14:textFill>
                          <w14:solidFill>
                            <w14:schemeClr w14:val="tx1"/>
                          </w14:solidFill>
                        </w14:textFill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-33655</wp:posOffset>
              </wp:positionH>
              <wp:positionV relativeFrom="paragraph">
                <wp:posOffset>-14605</wp:posOffset>
              </wp:positionV>
              <wp:extent cx="958850" cy="341630"/>
              <wp:effectExtent l="0" t="0" r="0" b="0"/>
              <wp:wrapTopAndBottom/>
              <wp:docPr id="106" name="文本框 1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58850" cy="34163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4532E94">
                          <w:pPr>
                            <w:rPr>
                              <w:rFonts w:hint="eastAsia" w:ascii="黑体" w:hAnsi="黑体" w:eastAsia="黑体" w:cs="黑体"/>
                              <w:sz w:val="28"/>
                              <w:szCs w:val="28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sz w:val="28"/>
                              <w:szCs w:val="28"/>
                              <w:lang w:val="en-US" w:eastAsia="zh-CN"/>
                            </w:rPr>
                            <w:t>SUNINY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-2.65pt;margin-top:-1.15pt;height:26.9pt;width:75.5pt;mso-wrap-distance-bottom:0pt;mso-wrap-distance-top:0pt;z-index:251664384;mso-width-relative:page;mso-height-relative:page;" filled="f" stroked="f" coordsize="21600,21600" o:gfxdata="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8F0ADtkAAAAIAQAADwAAAAAAAAABACAAAAAiAAAAZHJz&#10;L2Rvd25yZXYueG1sUEsBAhQAFAAAAAgAh07iQKPoysM8AgAAaQQAAA4AAAAAAAAAAQAgAAAAKAEA&#10;AGRycy9lMm9Eb2MueG1sUEsFBgAAAAAGAAYAWQEAANYFAAAAAA==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04532E94">
                    <w:pPr>
                      <w:rPr>
                        <w:rFonts w:hint="eastAsia" w:ascii="黑体" w:hAnsi="黑体" w:eastAsia="黑体" w:cs="黑体"/>
                        <w:sz w:val="28"/>
                        <w:szCs w:val="28"/>
                        <w:lang w:val="en-US" w:eastAsia="zh-CN"/>
                      </w:rPr>
                    </w:pPr>
                    <w:r>
                      <w:rPr>
                        <w:rFonts w:hint="eastAsia" w:ascii="黑体" w:hAnsi="黑体" w:eastAsia="黑体" w:cs="黑体"/>
                        <w:sz w:val="28"/>
                        <w:szCs w:val="28"/>
                        <w:lang w:val="en-US" w:eastAsia="zh-CN"/>
                      </w:rPr>
                      <w:t>SUNINY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5198745</wp:posOffset>
              </wp:positionH>
              <wp:positionV relativeFrom="paragraph">
                <wp:posOffset>-1905</wp:posOffset>
              </wp:positionV>
              <wp:extent cx="1684020" cy="240665"/>
              <wp:effectExtent l="0" t="0" r="0" b="0"/>
              <wp:wrapTopAndBottom/>
              <wp:docPr id="107" name="文本框 1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84020" cy="24066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95AF7A3">
                          <w:pPr>
                            <w:rPr>
                              <w:rFonts w:hint="default" w:ascii="黑体" w:hAnsi="黑体" w:eastAsia="黑体" w:cs="黑体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黑体" w:hAnsi="黑体" w:eastAsia="黑体" w:cs="黑体"/>
                              <w:color w:val="FFFFFF" w:themeColor="background1"/>
                              <w:sz w:val="21"/>
                              <w:szCs w:val="21"/>
                              <w:lang w:val="en-US" w:eastAsia="zh-CN"/>
                              <w14:textFill>
                                <w14:solidFill>
                                  <w14:schemeClr w14:val="bg1"/>
                                </w14:solidFill>
                              </w14:textFill>
                            </w:rPr>
                            <w:t>四川尚英科技有限公司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409.35pt;margin-top:-0.15pt;height:18.95pt;width:132.6pt;mso-wrap-distance-bottom:0pt;mso-wrap-distance-top:0pt;z-index:251665408;mso-width-relative:page;mso-height-relative:page;" filled="f" stroked="f" coordsize="21600,21600" o:gfxdata="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h1D0R2wAAAAkBAAAPAAAAAAAAAAEAIAAAACIAAABk&#10;cnMvZG93bnJldi54bWxQSwECFAAUAAAACACHTuJA42pyYTwCAABqBAAADgAAAAAAAAABACAAAAAq&#10;AQAAZHJzL2Uyb0RvYy54bWxQSwUGAAAAAAYABgBZAQAA2AUAAAAA&#10;">
              <v:fill on="f" focussize="0,0"/>
              <v:stroke on="f" weight="0.5pt"/>
              <v:imagedata o:title=""/>
              <o:lock v:ext="edit" aspectratio="f"/>
              <v:textbox>
                <w:txbxContent>
                  <w:p w14:paraId="595AF7A3">
                    <w:pPr>
                      <w:rPr>
                        <w:rFonts w:hint="default" w:ascii="黑体" w:hAnsi="黑体" w:eastAsia="黑体" w:cs="黑体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</w:pPr>
                    <w:r>
                      <w:rPr>
                        <w:rFonts w:hint="eastAsia" w:ascii="黑体" w:hAnsi="黑体" w:eastAsia="黑体" w:cs="黑体"/>
                        <w:color w:val="FFFFFF" w:themeColor="background1"/>
                        <w:sz w:val="21"/>
                        <w:szCs w:val="21"/>
                        <w:lang w:val="en-US" w:eastAsia="zh-CN"/>
                        <w14:textFill>
                          <w14:solidFill>
                            <w14:schemeClr w14:val="bg1"/>
                          </w14:solidFill>
                        </w14:textFill>
                      </w:rPr>
                      <w:t>四川尚英科技有限公司</w:t>
                    </w:r>
                  </w:p>
                </w:txbxContent>
              </v:textbox>
              <w10:wrap type="topAndBottom"/>
            </v:shape>
          </w:pict>
        </mc:Fallback>
      </mc:AlternateContent>
    </w:r>
    <w:r>
      <w:rPr>
        <w:sz w:val="18"/>
      </w:rPr>
      <w:drawing>
        <wp:inline distT="0" distB="0" distL="114300" distR="114300">
          <wp:extent cx="6819900" cy="544195"/>
          <wp:effectExtent l="0" t="0" r="0" b="1905"/>
          <wp:docPr id="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403225" y="10108565"/>
                    <a:ext cx="6819900" cy="544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6E0A30">
    <w:pPr>
      <w:spacing w:line="240" w:lineRule="auto"/>
      <w:rPr>
        <w:rFonts w:hint="eastAsia" w:ascii="黑体" w:hAnsi="黑体" w:eastAsia="黑体" w:cs="黑体"/>
        <w:sz w:val="31"/>
        <w:szCs w:val="31"/>
        <w:lang w:val="en-US"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5026660</wp:posOffset>
          </wp:positionH>
          <wp:positionV relativeFrom="paragraph">
            <wp:posOffset>-78105</wp:posOffset>
          </wp:positionV>
          <wp:extent cx="644525" cy="624205"/>
          <wp:effectExtent l="0" t="0" r="0" b="0"/>
          <wp:wrapNone/>
          <wp:docPr id="6" name="图片 6" descr="重庆尚英新能源有限公司 新_画板 1 副本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重庆尚英新能源有限公司 新_画板 1 副本 3"/>
                  <pic:cNvPicPr>
                    <a:picLocks noChangeAspect="1"/>
                  </pic:cNvPicPr>
                </pic:nvPicPr>
                <pic:blipFill>
                  <a:blip r:embed="rId1"/>
                  <a:srcRect l="24284" t="24247" r="25937" b="27590"/>
                  <a:stretch>
                    <a:fillRect/>
                  </a:stretch>
                </pic:blipFill>
                <pic:spPr>
                  <a:xfrm>
                    <a:off x="0" y="0"/>
                    <a:ext cx="644525" cy="624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5815330</wp:posOffset>
          </wp:positionH>
          <wp:positionV relativeFrom="paragraph">
            <wp:posOffset>-3810</wp:posOffset>
          </wp:positionV>
          <wp:extent cx="795655" cy="349885"/>
          <wp:effectExtent l="0" t="0" r="4445" b="5715"/>
          <wp:wrapNone/>
          <wp:docPr id="11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2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5655" cy="349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b/>
        <w:bCs/>
        <w:sz w:val="31"/>
        <w:szCs w:val="31"/>
      </w:rPr>
      <w:t>AC</w:t>
    </w:r>
    <w:r>
      <w:rPr>
        <w:b/>
        <w:bCs/>
        <w:spacing w:val="10"/>
        <w:sz w:val="31"/>
        <w:szCs w:val="31"/>
      </w:rPr>
      <w:t>/</w:t>
    </w:r>
    <w:r>
      <w:rPr>
        <w:b/>
        <w:bCs/>
        <w:sz w:val="31"/>
        <w:szCs w:val="31"/>
      </w:rPr>
      <w:t>DC</w:t>
    </w:r>
    <w:r>
      <w:rPr>
        <w:b/>
        <w:bCs/>
        <w:spacing w:val="49"/>
        <w:sz w:val="31"/>
        <w:szCs w:val="31"/>
      </w:rPr>
      <w:t xml:space="preserve"> </w:t>
    </w:r>
    <w:r>
      <w:rPr>
        <w:b/>
        <w:bCs/>
        <w:spacing w:val="10"/>
        <w:sz w:val="31"/>
        <w:szCs w:val="31"/>
      </w:rPr>
      <w:t>1</w:t>
    </w:r>
    <w:r>
      <w:rPr>
        <w:rFonts w:hint="eastAsia" w:eastAsia="宋体"/>
        <w:b/>
        <w:bCs/>
        <w:spacing w:val="10"/>
        <w:sz w:val="31"/>
        <w:szCs w:val="31"/>
        <w:lang w:val="en-US" w:eastAsia="zh-CN"/>
      </w:rPr>
      <w:t>0</w:t>
    </w:r>
    <w:r>
      <w:rPr>
        <w:b/>
        <w:bCs/>
        <w:spacing w:val="10"/>
        <w:sz w:val="31"/>
        <w:szCs w:val="31"/>
      </w:rPr>
      <w:t xml:space="preserve">00W </w:t>
    </w:r>
    <w:r>
      <w:rPr>
        <w:rFonts w:ascii="黑体" w:hAnsi="黑体" w:eastAsia="黑体" w:cs="黑体"/>
        <w:spacing w:val="10"/>
        <w:sz w:val="31"/>
        <w:szCs w:val="31"/>
      </w:rPr>
      <w:t>机壳开关电源</w:t>
    </w:r>
    <w:r>
      <w:rPr>
        <w:rFonts w:ascii="黑体" w:hAnsi="黑体" w:eastAsia="黑体" w:cs="黑体"/>
        <w:sz w:val="31"/>
        <w:szCs w:val="31"/>
      </w:rPr>
      <w:t xml:space="preserve"> </w:t>
    </w:r>
    <w:r>
      <w:rPr>
        <w:rFonts w:hint="eastAsia" w:ascii="黑体" w:hAnsi="黑体" w:eastAsia="黑体" w:cs="黑体"/>
        <w:sz w:val="31"/>
        <w:szCs w:val="31"/>
        <w:lang w:val="en-US" w:eastAsia="zh-CN"/>
      </w:rPr>
      <w:t xml:space="preserve">                       </w:t>
    </w:r>
  </w:p>
  <w:p w14:paraId="24E7CA81">
    <w:pPr>
      <w:spacing w:line="360" w:lineRule="auto"/>
      <w:rPr>
        <w:rFonts w:hint="default" w:ascii="黑体" w:hAnsi="黑体" w:eastAsia="黑体" w:cs="黑体"/>
        <w:spacing w:val="-6"/>
        <w:sz w:val="24"/>
        <w:szCs w:val="24"/>
        <w:lang w:val="en-US" w:eastAsia="zh-CN"/>
      </w:rPr>
    </w:pPr>
    <w:r>
      <w:rPr>
        <w:rFonts w:hint="eastAsia" w:eastAsiaTheme="minorEastAsia"/>
        <w:b/>
        <w:bCs/>
        <w:sz w:val="24"/>
        <w:szCs w:val="24"/>
        <w:lang w:eastAsia="zh-CN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5837555</wp:posOffset>
          </wp:positionH>
          <wp:positionV relativeFrom="paragraph">
            <wp:posOffset>120650</wp:posOffset>
          </wp:positionV>
          <wp:extent cx="688340" cy="95885"/>
          <wp:effectExtent l="0" t="0" r="10160" b="5715"/>
          <wp:wrapNone/>
          <wp:docPr id="7" name="图片 7" descr="重庆尚英新能源有限公司 新_画板 1 副本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重庆尚英新能源有限公司 新_画板 1 副本 2"/>
                  <pic:cNvPicPr>
                    <a:picLocks noChangeAspect="1"/>
                  </pic:cNvPicPr>
                </pic:nvPicPr>
                <pic:blipFill>
                  <a:blip r:embed="rId3"/>
                  <a:srcRect l="19712" t="45822" r="19424" b="45994"/>
                  <a:stretch>
                    <a:fillRect/>
                  </a:stretch>
                </pic:blipFill>
                <pic:spPr>
                  <a:xfrm>
                    <a:off x="0" y="0"/>
                    <a:ext cx="688340" cy="958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eastAsiaTheme="minorEastAsia"/>
        <w:b/>
        <w:bCs/>
        <w:sz w:val="24"/>
        <w:szCs w:val="24"/>
        <w:lang w:val="en-US" w:eastAsia="zh-CN"/>
      </w:rPr>
      <w:t>UCP-01-</w:t>
    </w:r>
    <w:r>
      <w:rPr>
        <w:b/>
        <w:bCs/>
        <w:spacing w:val="-6"/>
        <w:sz w:val="24"/>
        <w:szCs w:val="24"/>
      </w:rPr>
      <w:t>1</w:t>
    </w:r>
    <w:r>
      <w:rPr>
        <w:rFonts w:hint="eastAsia" w:eastAsia="宋体"/>
        <w:b/>
        <w:bCs/>
        <w:spacing w:val="-6"/>
        <w:sz w:val="24"/>
        <w:szCs w:val="24"/>
        <w:lang w:val="en-US" w:eastAsia="zh-CN"/>
      </w:rPr>
      <w:t>0</w:t>
    </w:r>
    <w:r>
      <w:rPr>
        <w:b/>
        <w:bCs/>
        <w:spacing w:val="-6"/>
        <w:sz w:val="24"/>
        <w:szCs w:val="24"/>
      </w:rPr>
      <w:t>00</w:t>
    </w:r>
    <w:r>
      <w:rPr>
        <w:rFonts w:ascii="黑体" w:hAnsi="黑体" w:eastAsia="黑体" w:cs="黑体"/>
        <w:spacing w:val="-6"/>
        <w:sz w:val="24"/>
        <w:szCs w:val="24"/>
      </w:rPr>
      <w:t>系列</w:t>
    </w:r>
    <w:r>
      <w:rPr>
        <w:rFonts w:hint="eastAsia" w:ascii="黑体" w:hAnsi="黑体" w:eastAsia="黑体" w:cs="黑体"/>
        <w:spacing w:val="-6"/>
        <w:sz w:val="24"/>
        <w:szCs w:val="24"/>
        <w:lang w:val="en-US" w:eastAsia="zh-CN"/>
      </w:rPr>
      <w:t xml:space="preserve">                                              </w:t>
    </w:r>
  </w:p>
  <w:p w14:paraId="34AFE65B">
    <w:pPr>
      <w:pStyle w:val="2"/>
      <w:spacing w:before="82" w:line="250" w:lineRule="auto"/>
      <w:ind w:right="6375"/>
    </w:pPr>
    <w:r>
      <w:rPr>
        <w:sz w:val="21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100965</wp:posOffset>
              </wp:positionV>
              <wp:extent cx="6604000" cy="4445"/>
              <wp:effectExtent l="0" t="13970" r="0" b="19685"/>
              <wp:wrapNone/>
              <wp:docPr id="9" name="直接连接符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04000" cy="4445"/>
                      </a:xfrm>
                      <a:prstGeom prst="line">
                        <a:avLst/>
                      </a:prstGeom>
                      <a:ln w="28575">
                        <a:solidFill>
                          <a:srgbClr val="172A88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rgbClr val="FFFFFF"/>
                      </a:fillRef>
                      <a:effectRef idx="0">
                        <a:srgbClr val="FFFFFF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margin-left:0.2pt;margin-top:7.95pt;height:0.35pt;width:520pt;z-index:251662336;mso-width-relative:page;mso-height-relative:page;" filled="f" stroked="t" coordsize="21600,21600" o:gfxdata="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tcHR&#10;8dMAAAAHAQAADwAAAAAAAAABACAAAAAiAAAAZHJzL2Rvd25yZXYueG1sUEsBAhQAFAAAAAgAh07i&#10;QFUgWm3uAQAAtQMAAA4AAAAAAAAAAQAgAAAAIgEAAGRycy9lMm9Eb2MueG1sUEsFBgAAAAAGAAYA&#10;WQEAAIIFAAAAAA==&#10;">
              <v:fill on="f" focussize="0,0"/>
              <v:stroke weight="2.25pt" color="#172A88 [3204]" miterlimit="8" joinstyle="miter"/>
              <v:imagedata o:title=""/>
              <o:lock v:ext="edit" aspectratio="f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BB054D"/>
    <w:rsid w:val="00F8365B"/>
    <w:rsid w:val="020670B0"/>
    <w:rsid w:val="02AE1145"/>
    <w:rsid w:val="033B50CF"/>
    <w:rsid w:val="034877EC"/>
    <w:rsid w:val="03B46C2F"/>
    <w:rsid w:val="0461636B"/>
    <w:rsid w:val="05254E15"/>
    <w:rsid w:val="05687F3F"/>
    <w:rsid w:val="06340CEF"/>
    <w:rsid w:val="074803D8"/>
    <w:rsid w:val="08993A26"/>
    <w:rsid w:val="092B34F0"/>
    <w:rsid w:val="0A717628"/>
    <w:rsid w:val="0B2524D9"/>
    <w:rsid w:val="0B9730BE"/>
    <w:rsid w:val="0BBC3F96"/>
    <w:rsid w:val="0C65576F"/>
    <w:rsid w:val="0C6A4177"/>
    <w:rsid w:val="0C9C4A0A"/>
    <w:rsid w:val="0D293F6C"/>
    <w:rsid w:val="0E990EFC"/>
    <w:rsid w:val="0F59068B"/>
    <w:rsid w:val="11254CC9"/>
    <w:rsid w:val="113A4C18"/>
    <w:rsid w:val="12266F4A"/>
    <w:rsid w:val="12D469A6"/>
    <w:rsid w:val="12F11306"/>
    <w:rsid w:val="156E1368"/>
    <w:rsid w:val="17DC0E56"/>
    <w:rsid w:val="190A35A1"/>
    <w:rsid w:val="19970EAB"/>
    <w:rsid w:val="19E07411"/>
    <w:rsid w:val="1A4B5E1C"/>
    <w:rsid w:val="1BAA299A"/>
    <w:rsid w:val="1D962329"/>
    <w:rsid w:val="1DAF441C"/>
    <w:rsid w:val="20592BE1"/>
    <w:rsid w:val="23C14D25"/>
    <w:rsid w:val="247E6A9F"/>
    <w:rsid w:val="24DD5B8E"/>
    <w:rsid w:val="25E35543"/>
    <w:rsid w:val="27750300"/>
    <w:rsid w:val="286B1703"/>
    <w:rsid w:val="292D6D18"/>
    <w:rsid w:val="29377313"/>
    <w:rsid w:val="2A336848"/>
    <w:rsid w:val="2B986731"/>
    <w:rsid w:val="2E67296D"/>
    <w:rsid w:val="2FCC0CD9"/>
    <w:rsid w:val="32230959"/>
    <w:rsid w:val="325154C6"/>
    <w:rsid w:val="32CB34CA"/>
    <w:rsid w:val="338A642D"/>
    <w:rsid w:val="33E44DD6"/>
    <w:rsid w:val="34580D8D"/>
    <w:rsid w:val="34AE3172"/>
    <w:rsid w:val="353A1F83"/>
    <w:rsid w:val="35D24B6F"/>
    <w:rsid w:val="36CA3A99"/>
    <w:rsid w:val="37B11C7F"/>
    <w:rsid w:val="396C329F"/>
    <w:rsid w:val="39D774CA"/>
    <w:rsid w:val="3A706705"/>
    <w:rsid w:val="3BCA412D"/>
    <w:rsid w:val="3D346110"/>
    <w:rsid w:val="3EBA7779"/>
    <w:rsid w:val="3FDB2873"/>
    <w:rsid w:val="3FFF47B3"/>
    <w:rsid w:val="409C311F"/>
    <w:rsid w:val="41E2438C"/>
    <w:rsid w:val="41F6732D"/>
    <w:rsid w:val="42BD62B9"/>
    <w:rsid w:val="42F51E9D"/>
    <w:rsid w:val="43B104BA"/>
    <w:rsid w:val="43D20F4F"/>
    <w:rsid w:val="45224346"/>
    <w:rsid w:val="45E638A9"/>
    <w:rsid w:val="45EF7078"/>
    <w:rsid w:val="462128E4"/>
    <w:rsid w:val="473B3818"/>
    <w:rsid w:val="482F435B"/>
    <w:rsid w:val="4838292E"/>
    <w:rsid w:val="48AA54D8"/>
    <w:rsid w:val="493113C1"/>
    <w:rsid w:val="4A2B43F6"/>
    <w:rsid w:val="4B616322"/>
    <w:rsid w:val="4DCA28A4"/>
    <w:rsid w:val="4E741ED0"/>
    <w:rsid w:val="506105A4"/>
    <w:rsid w:val="51D419CD"/>
    <w:rsid w:val="52E55856"/>
    <w:rsid w:val="52EF6909"/>
    <w:rsid w:val="53332C9A"/>
    <w:rsid w:val="537F5A73"/>
    <w:rsid w:val="545F361A"/>
    <w:rsid w:val="561843C9"/>
    <w:rsid w:val="56357D2E"/>
    <w:rsid w:val="566E6115"/>
    <w:rsid w:val="568022D3"/>
    <w:rsid w:val="57650F48"/>
    <w:rsid w:val="5AE76118"/>
    <w:rsid w:val="5B0E7B48"/>
    <w:rsid w:val="5BCC4E68"/>
    <w:rsid w:val="5CA97B29"/>
    <w:rsid w:val="5FB40CBE"/>
    <w:rsid w:val="5FF53085"/>
    <w:rsid w:val="60A52CFD"/>
    <w:rsid w:val="62C16D24"/>
    <w:rsid w:val="63812695"/>
    <w:rsid w:val="648570CD"/>
    <w:rsid w:val="67C47F0C"/>
    <w:rsid w:val="67F5622B"/>
    <w:rsid w:val="680C4CB4"/>
    <w:rsid w:val="688D4F9D"/>
    <w:rsid w:val="6942558D"/>
    <w:rsid w:val="697B45FB"/>
    <w:rsid w:val="6A7A3556"/>
    <w:rsid w:val="6BDF5315"/>
    <w:rsid w:val="6F235519"/>
    <w:rsid w:val="6F3A3FFD"/>
    <w:rsid w:val="704279C3"/>
    <w:rsid w:val="70673B2B"/>
    <w:rsid w:val="70E86ED8"/>
    <w:rsid w:val="713F23B2"/>
    <w:rsid w:val="71CC00E9"/>
    <w:rsid w:val="72AA012A"/>
    <w:rsid w:val="72DA6836"/>
    <w:rsid w:val="73041B05"/>
    <w:rsid w:val="73397A01"/>
    <w:rsid w:val="73B76B77"/>
    <w:rsid w:val="73DE09B6"/>
    <w:rsid w:val="74122000"/>
    <w:rsid w:val="742E3A4A"/>
    <w:rsid w:val="76124539"/>
    <w:rsid w:val="7690599A"/>
    <w:rsid w:val="769A5E93"/>
    <w:rsid w:val="77071BC4"/>
    <w:rsid w:val="77DE1622"/>
    <w:rsid w:val="78511688"/>
    <w:rsid w:val="79377117"/>
    <w:rsid w:val="79BB054D"/>
    <w:rsid w:val="79FA156C"/>
    <w:rsid w:val="7AB7745D"/>
    <w:rsid w:val="7BF95DBC"/>
    <w:rsid w:val="7C106AA8"/>
    <w:rsid w:val="7D480B46"/>
    <w:rsid w:val="7DA97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0"/>
      <w:szCs w:val="20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Arial" w:hAnsi="Arial" w:eastAsia="Arial" w:cs="Arial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2606</Words>
  <Characters>4258</Characters>
  <Lines>0</Lines>
  <Paragraphs>0</Paragraphs>
  <TotalTime>2</TotalTime>
  <ScaleCrop>false</ScaleCrop>
  <LinksUpToDate>false</LinksUpToDate>
  <CharactersWithSpaces>4594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2025-02-22T07:10:00Z</dcterms:created>
  <dc:creator>钟平</dc:creator>
  <cp:lastModifiedBy>钟平</cp:lastModifiedBy>
  <dcterms:modified xsi:type="dcterms:W3CDTF">2025-03-21T08:17:21Z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60C07354C02E408F9E94987A78195BF1_11</vt:lpwstr>
  </property>
  <property fmtid="{D5CDD505-2E9C-101B-9397-08002B2CF9AE}" pid="4" name="KSOTemplateDocerSaveRecord">
    <vt:lpwstr>eyJoZGlkIjoiNTMzYWI4NDA2YzU5MmFjYjcwMmI4MTRiMWIxNDliYjAiLCJ1c2VySWQiOiIzNjczMzI1MzQifQ==</vt:lpwstr>
  </property>
</Properties>
</file>